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76478ED0"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25261E">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921935">
        <w:rPr>
          <w:rFonts w:ascii="GHEA Grapalat" w:hAnsi="GHEA Grapalat"/>
          <w:i w:val="0"/>
          <w:lang w:val="hy-AM"/>
        </w:rPr>
        <w:t>մարտի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921935">
        <w:rPr>
          <w:rFonts w:ascii="GHEA Grapalat" w:hAnsi="GHEA Grapalat"/>
          <w:i w:val="0"/>
          <w:lang w:val="hy-AM"/>
        </w:rPr>
        <w:t>27</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45904C72" w14:textId="49A91F5B" w:rsidR="0091042F" w:rsidRDefault="00496E18" w:rsidP="001F3AD9">
      <w:pPr>
        <w:pStyle w:val="a3"/>
        <w:spacing w:line="240" w:lineRule="auto"/>
        <w:jc w:val="center"/>
        <w:rPr>
          <w:rFonts w:ascii="GHEA Grapalat" w:hAnsi="GHEA Grapalat"/>
          <w:b/>
          <w:lang w:val="hy-AM"/>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921935">
        <w:rPr>
          <w:rFonts w:ascii="GHEA Grapalat" w:hAnsi="GHEA Grapalat"/>
          <w:i w:val="0"/>
          <w:lang w:val="hy-AM"/>
        </w:rPr>
        <w:t>ԴԲԳԳԿ-ՀԲՄԽԾՁԲ-26/13</w:t>
      </w:r>
      <w:r w:rsidR="001F3AD9">
        <w:rPr>
          <w:rFonts w:ascii="GHEA Grapalat" w:hAnsi="GHEA Grapalat"/>
          <w:b/>
          <w:lang w:val="hy-AM"/>
        </w:rPr>
        <w:t xml:space="preserve"> </w:t>
      </w:r>
    </w:p>
    <w:p w14:paraId="1364019B" w14:textId="77777777" w:rsidR="00F41D0A" w:rsidRPr="007A38EB" w:rsidRDefault="00F41D0A" w:rsidP="001F3AD9">
      <w:pPr>
        <w:pStyle w:val="a3"/>
        <w:spacing w:line="240" w:lineRule="auto"/>
        <w:jc w:val="center"/>
        <w:rPr>
          <w:rFonts w:ascii="GHEA Grapalat" w:hAnsi="GHEA Grapalat"/>
          <w:i w:val="0"/>
          <w:lang w:val="af-ZA"/>
        </w:rPr>
      </w:pPr>
    </w:p>
    <w:p w14:paraId="1974B3B1" w14:textId="77777777" w:rsidR="00921935" w:rsidRPr="00492873" w:rsidRDefault="00921935" w:rsidP="00921935">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ՀՀ ԱՆ «Դատաբժշկական Գիտագործնական Կենտրոն»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D1E4F77" w14:textId="5E1B4CA8" w:rsidR="00921935" w:rsidRPr="00492873" w:rsidRDefault="00921935" w:rsidP="00921935">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Pr="00492873">
        <w:rPr>
          <w:rFonts w:ascii="GHEA Grapalat" w:eastAsia="GHEA Grapalat" w:hAnsi="GHEA Grapalat" w:cs="GHEA Grapalat"/>
          <w:b/>
          <w:i w:val="0"/>
          <w:color w:val="000000"/>
          <w:lang w:val="hy-AM"/>
        </w:rPr>
        <w:t xml:space="preserve"> </w:t>
      </w:r>
      <w:bookmarkEnd w:id="2"/>
      <w:r w:rsidR="00F968A0">
        <w:rPr>
          <w:rFonts w:ascii="GHEA Grapalat" w:eastAsia="GHEA Grapalat" w:hAnsi="GHEA Grapalat" w:cs="GHEA Grapalat"/>
          <w:b/>
          <w:i w:val="0"/>
          <w:color w:val="000000"/>
          <w:lang w:val="hy-AM"/>
        </w:rPr>
        <w:t xml:space="preserve"> </w:t>
      </w:r>
      <w:r w:rsidR="00CA38A2">
        <w:rPr>
          <w:rFonts w:ascii="GHEA Grapalat" w:eastAsia="GHEA Grapalat" w:hAnsi="GHEA Grapalat" w:cs="GHEA Grapalat"/>
          <w:b/>
          <w:i w:val="0"/>
          <w:color w:val="000000"/>
          <w:lang w:val="hy-AM"/>
        </w:rPr>
        <w:t>Միասնական էլեկտրոնային տեղեկատվական համակարգի ստեղծման, ներդրման և շահագործման ծառայություններ</w:t>
      </w:r>
      <w:r w:rsidR="00920034" w:rsidRPr="00E303C1">
        <w:rPr>
          <w:rFonts w:ascii="GHEA Grapalat" w:hAnsi="GHEA Grapalat"/>
          <w:b/>
          <w:i w:val="0"/>
          <w:lang w:val="hy-AM"/>
        </w:rPr>
        <w:t xml:space="preserve"> </w:t>
      </w:r>
      <w:r w:rsidR="00920034" w:rsidRPr="00064ADD">
        <w:rPr>
          <w:rFonts w:ascii="GHEA Grapalat" w:hAnsi="GHEA Grapalat"/>
          <w:i w:val="0"/>
          <w:lang w:val="af-ZA"/>
        </w:rPr>
        <w:t xml:space="preserve">մատուցման </w:t>
      </w:r>
      <w:r w:rsidRPr="00492873">
        <w:rPr>
          <w:rFonts w:ascii="GHEA Grapalat" w:hAnsi="GHEA Grapalat"/>
          <w:i w:val="0"/>
          <w:lang w:val="af-ZA"/>
        </w:rPr>
        <w:t xml:space="preserve">պայմանագիր (այսուհետ` պայմանագիր)։ </w:t>
      </w:r>
    </w:p>
    <w:p w14:paraId="7EDB4A9D" w14:textId="77777777" w:rsidR="00921935" w:rsidRPr="00492873" w:rsidRDefault="00921935" w:rsidP="00921935">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CA66B1" w14:textId="77777777" w:rsidR="00921935" w:rsidRPr="00492873" w:rsidRDefault="00921935" w:rsidP="00921935">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D25F4F" w14:textId="77777777" w:rsidR="00921935" w:rsidRPr="00492873" w:rsidRDefault="00921935" w:rsidP="00921935">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99F065B" w14:textId="77777777" w:rsidR="00921935" w:rsidRPr="00492873" w:rsidRDefault="00921935" w:rsidP="00921935">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4C3B4CA" w14:textId="19FC0C8D" w:rsidR="00921935" w:rsidRPr="00E9292A" w:rsidRDefault="00921935" w:rsidP="00921935">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BE4B0D">
        <w:rPr>
          <w:rFonts w:ascii="GHEA Grapalat" w:hAnsi="GHEA Grapalat"/>
          <w:i w:val="0"/>
          <w:lang w:val="hy-AM"/>
        </w:rPr>
        <w:t>10</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Pr="00E9292A">
        <w:rPr>
          <w:rFonts w:ascii="GHEA Grapalat" w:hAnsi="GHEA Grapalat"/>
          <w:i w:val="0"/>
          <w:lang w:val="hy-AM"/>
        </w:rPr>
        <w:t>10:00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22FB7A28" w14:textId="77777777" w:rsidR="00921935" w:rsidRPr="00E9292A" w:rsidRDefault="00921935" w:rsidP="00921935">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48A2308" w14:textId="6B0E77EC" w:rsidR="00921935" w:rsidRPr="00E9292A" w:rsidRDefault="00921935" w:rsidP="00921935">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Pr>
          <w:rFonts w:ascii="GHEA Grapalat" w:hAnsi="GHEA Grapalat"/>
          <w:b/>
          <w:sz w:val="20"/>
          <w:szCs w:val="20"/>
          <w:lang w:val="hy-AM"/>
        </w:rPr>
        <w:t>2026</w:t>
      </w:r>
      <w:r w:rsidRPr="00E9292A">
        <w:rPr>
          <w:rFonts w:ascii="GHEA Grapalat" w:hAnsi="GHEA Grapalat"/>
          <w:b/>
          <w:sz w:val="20"/>
          <w:szCs w:val="20"/>
          <w:lang w:val="hy-AM"/>
        </w:rPr>
        <w:t xml:space="preserve">թ. </w:t>
      </w:r>
      <w:r>
        <w:rPr>
          <w:rFonts w:ascii="GHEA Grapalat" w:hAnsi="GHEA Grapalat"/>
          <w:b/>
          <w:sz w:val="20"/>
          <w:szCs w:val="20"/>
          <w:lang w:val="hy-AM"/>
        </w:rPr>
        <w:t xml:space="preserve">ապրիլի </w:t>
      </w:r>
      <w:r w:rsidR="00BE4B0D">
        <w:rPr>
          <w:rFonts w:ascii="GHEA Grapalat" w:hAnsi="GHEA Grapalat"/>
          <w:b/>
          <w:sz w:val="20"/>
          <w:szCs w:val="20"/>
          <w:lang w:val="hy-AM"/>
        </w:rPr>
        <w:t>6</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Pr="00E9292A">
        <w:rPr>
          <w:rFonts w:ascii="GHEA Grapalat" w:hAnsi="GHEA Grapalat"/>
          <w:b/>
          <w:sz w:val="20"/>
          <w:szCs w:val="20"/>
          <w:lang w:val="hy-AM"/>
        </w:rPr>
        <w:t>10:00</w:t>
      </w:r>
      <w:r w:rsidRPr="00E9292A">
        <w:rPr>
          <w:rFonts w:ascii="GHEA Grapalat" w:hAnsi="GHEA Grapalat"/>
          <w:b/>
          <w:sz w:val="20"/>
          <w:szCs w:val="20"/>
          <w:lang w:val="af-ZA"/>
        </w:rPr>
        <w:t xml:space="preserve">-ին։   </w:t>
      </w:r>
    </w:p>
    <w:p w14:paraId="626E9CDB" w14:textId="77777777" w:rsidR="00921935" w:rsidRPr="00492873" w:rsidRDefault="00921935" w:rsidP="00921935">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48846B2E" w14:textId="77777777" w:rsidR="00921935" w:rsidRPr="00492873" w:rsidRDefault="00921935" w:rsidP="00921935">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1B109396" w14:textId="77777777" w:rsidR="00921935" w:rsidRDefault="00921935" w:rsidP="00921935">
      <w:pPr>
        <w:ind w:firstLine="720"/>
        <w:jc w:val="both"/>
        <w:rPr>
          <w:rFonts w:ascii="GHEA Grapalat" w:hAnsi="GHEA Grapalat"/>
          <w:sz w:val="20"/>
          <w:szCs w:val="20"/>
          <w:lang w:val="af-ZA"/>
        </w:rPr>
      </w:pPr>
    </w:p>
    <w:p w14:paraId="65FAAD18" w14:textId="77777777" w:rsidR="00921935" w:rsidRPr="00492873" w:rsidRDefault="00921935" w:rsidP="00921935">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Pr="00492873">
        <w:rPr>
          <w:rFonts w:ascii="GHEA Grapalat" w:hAnsi="GHEA Grapalat"/>
          <w:b/>
          <w:sz w:val="20"/>
          <w:szCs w:val="20"/>
          <w:lang w:val="hy-AM"/>
        </w:rPr>
        <w:t>-91 60-69-42</w:t>
      </w:r>
    </w:p>
    <w:p w14:paraId="5CCF561F" w14:textId="77777777" w:rsidR="00921935" w:rsidRPr="00492873" w:rsidRDefault="00921935" w:rsidP="00921935">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5"/>
    </w:p>
    <w:p w14:paraId="1927CC64" w14:textId="77777777" w:rsidR="00921935" w:rsidRPr="00492873" w:rsidRDefault="00921935" w:rsidP="00921935">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26D8C5BD" w14:textId="77777777" w:rsidR="00921935" w:rsidRPr="00492873" w:rsidRDefault="00921935" w:rsidP="00921935">
      <w:pPr>
        <w:pStyle w:val="a3"/>
        <w:spacing w:line="240" w:lineRule="auto"/>
        <w:ind w:left="1404"/>
        <w:rPr>
          <w:rFonts w:ascii="GHEA Grapalat" w:hAnsi="GHEA Grapalat"/>
          <w:i w:val="0"/>
          <w:lang w:val="af-ZA"/>
        </w:rPr>
      </w:pPr>
    </w:p>
    <w:p w14:paraId="652699FB" w14:textId="77777777" w:rsidR="00921935" w:rsidRPr="00492873" w:rsidRDefault="00921935" w:rsidP="00921935">
      <w:pPr>
        <w:pStyle w:val="aa"/>
        <w:ind w:right="-7" w:firstLine="567"/>
        <w:jc w:val="right"/>
        <w:rPr>
          <w:rFonts w:ascii="GHEA Grapalat" w:hAnsi="GHEA Grapalat" w:cs="Sylfaen"/>
          <w:i/>
          <w:sz w:val="22"/>
          <w:lang w:val="af-ZA"/>
        </w:rPr>
      </w:pPr>
    </w:p>
    <w:p w14:paraId="14EE267A" w14:textId="77777777" w:rsidR="00921935" w:rsidRPr="00492873" w:rsidRDefault="00921935" w:rsidP="00921935">
      <w:pPr>
        <w:pStyle w:val="aa"/>
        <w:ind w:right="-7" w:firstLine="567"/>
        <w:jc w:val="right"/>
        <w:rPr>
          <w:rFonts w:ascii="GHEA Grapalat" w:hAnsi="GHEA Grapalat" w:cs="Sylfaen"/>
          <w:i/>
          <w:sz w:val="22"/>
          <w:lang w:val="af-ZA"/>
        </w:rPr>
      </w:pPr>
    </w:p>
    <w:p w14:paraId="0F46C634" w14:textId="77777777" w:rsidR="00921935" w:rsidRPr="00492873" w:rsidRDefault="00921935" w:rsidP="00921935">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5F8DF317" w14:textId="5B5F2173" w:rsidR="00096865" w:rsidRPr="007A38EB" w:rsidRDefault="00096865" w:rsidP="00B44B8D">
      <w:pPr>
        <w:pStyle w:val="aa"/>
        <w:ind w:right="-7" w:firstLine="567"/>
        <w:jc w:val="center"/>
        <w:rPr>
          <w:rFonts w:ascii="GHEA Grapalat" w:hAnsi="GHEA Grapalat"/>
          <w:lang w:val="af-ZA"/>
        </w:rPr>
      </w:pP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3492119C"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62BA5ED1" w14:textId="22D46D44"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A708E69" w14:textId="77777777"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3FF8956" w14:textId="4910203B" w:rsidR="00CE0D95" w:rsidRPr="007A38EB" w:rsidRDefault="00DD0922" w:rsidP="00DD0922">
      <w:pPr>
        <w:pStyle w:val="aa"/>
        <w:tabs>
          <w:tab w:val="left" w:pos="5968"/>
        </w:tabs>
        <w:ind w:right="-7" w:firstLine="567"/>
        <w:jc w:val="center"/>
        <w:rPr>
          <w:rFonts w:ascii="GHEA Grapalat" w:hAnsi="GHEA Grapalat"/>
          <w:lang w:val="af-ZA"/>
        </w:rPr>
      </w:pPr>
      <w:r w:rsidRPr="00492873">
        <w:rPr>
          <w:rFonts w:ascii="GHEA Grapalat" w:hAnsi="GHEA Grapalat"/>
          <w:sz w:val="20"/>
          <w:szCs w:val="20"/>
          <w:lang w:val="af-ZA"/>
        </w:rPr>
        <w:t xml:space="preserve">` </w:t>
      </w:r>
      <w:r w:rsidRPr="00F968A0">
        <w:rPr>
          <w:rFonts w:ascii="GHEA Grapalat" w:hAnsi="GHEA Grapalat"/>
          <w:b/>
          <w:sz w:val="28"/>
          <w:szCs w:val="28"/>
          <w:lang w:val="hy-AM"/>
        </w:rPr>
        <w:t>ՀՀ ԱՆ «Դատաբժշկական Գիտագործնական Կենտրոն» ՊՈԱԿ</w:t>
      </w:r>
    </w:p>
    <w:p w14:paraId="37435CF0" w14:textId="77777777" w:rsidR="00F968A0" w:rsidRDefault="00F968A0" w:rsidP="00F968A0">
      <w:pPr>
        <w:pStyle w:val="aa"/>
        <w:ind w:right="-7" w:firstLine="567"/>
        <w:jc w:val="center"/>
        <w:rPr>
          <w:rFonts w:ascii="GHEA Grapalat" w:hAnsi="GHEA Grapalat" w:cs="Sylfaen"/>
          <w:b/>
          <w:lang w:val="hy-AM"/>
        </w:rPr>
      </w:pPr>
    </w:p>
    <w:p w14:paraId="11D6D891" w14:textId="3EB4C055" w:rsidR="00FA649F" w:rsidRPr="00F968A0" w:rsidRDefault="00FA649F" w:rsidP="00F968A0">
      <w:pPr>
        <w:pStyle w:val="aa"/>
        <w:ind w:right="-7" w:firstLine="567"/>
        <w:jc w:val="center"/>
        <w:rPr>
          <w:rFonts w:ascii="GHEA Grapalat" w:hAnsi="GHEA Grapalat" w:cs="Sylfaen"/>
          <w:b/>
          <w:lang w:val="hy-AM"/>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5BC352CD" w:rsidR="00FA649F" w:rsidRPr="007A38EB" w:rsidRDefault="00F968A0" w:rsidP="00B44B8D">
      <w:pPr>
        <w:pStyle w:val="aa"/>
        <w:tabs>
          <w:tab w:val="left" w:pos="10170"/>
        </w:tabs>
        <w:spacing w:after="0"/>
        <w:ind w:firstLine="720"/>
        <w:jc w:val="center"/>
        <w:rPr>
          <w:rFonts w:ascii="GHEA Grapalat" w:hAnsi="GHEA Grapalat"/>
          <w:i/>
          <w:sz w:val="20"/>
          <w:szCs w:val="20"/>
          <w:lang w:val="hy-AM"/>
        </w:rPr>
      </w:pPr>
      <w:r w:rsidRPr="00F968A0">
        <w:rPr>
          <w:rFonts w:ascii="GHEA Grapalat" w:hAnsi="GHEA Grapalat"/>
          <w:b/>
          <w:color w:val="000000" w:themeColor="text1"/>
          <w:lang w:val="hy-AM"/>
        </w:rPr>
        <w:t>ՀՀ ԱՆ «ԴԱՏԱԲԺՇԿԱԿԱՆ ԳԻՏԱԳՈՐԾՆԱԿԱՆ ԿԵՆՏՐՈՆ» ՊՈԱԿ</w:t>
      </w:r>
      <w:r>
        <w:rPr>
          <w:rFonts w:ascii="GHEA Grapalat" w:hAnsi="GHEA Grapalat"/>
          <w:b/>
          <w:color w:val="000000" w:themeColor="text1"/>
          <w:lang w:val="hy-AM"/>
        </w:rPr>
        <w:t>-Ի</w:t>
      </w:r>
      <w:r w:rsidRPr="007A38EB">
        <w:rPr>
          <w:rFonts w:ascii="GHEA Grapalat" w:hAnsi="GHEA Grapalat" w:cs="Sylfaen"/>
          <w:b/>
          <w:lang w:val="af-ZA"/>
        </w:rPr>
        <w:t xml:space="preserve"> </w:t>
      </w:r>
      <w:r w:rsidRPr="00F968A0">
        <w:rPr>
          <w:rFonts w:ascii="GHEA Grapalat" w:hAnsi="GHEA Grapalat" w:cs="Sylfaen"/>
          <w:b/>
          <w:lang w:val="hy-AM"/>
        </w:rPr>
        <w:t>ԿԱՐԻՔՆԵՐԻ</w:t>
      </w:r>
      <w:r w:rsidRPr="007A38EB">
        <w:rPr>
          <w:rFonts w:ascii="GHEA Grapalat" w:hAnsi="GHEA Grapalat" w:cs="Times Armenian"/>
          <w:b/>
          <w:lang w:val="af-ZA"/>
        </w:rPr>
        <w:t xml:space="preserve"> </w:t>
      </w:r>
      <w:r w:rsidRPr="00F968A0">
        <w:rPr>
          <w:rFonts w:ascii="GHEA Grapalat" w:hAnsi="GHEA Grapalat" w:cs="Sylfaen"/>
          <w:b/>
          <w:lang w:val="hy-AM"/>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00CA38A2">
        <w:rPr>
          <w:rFonts w:ascii="GHEA Grapalat" w:hAnsi="GHEA Grapalat" w:cs="Sylfaen"/>
          <w:b/>
          <w:lang w:val="hy-AM"/>
        </w:rPr>
        <w:t>ՄԻԱՍՆԱԿԱՆ ԷԼԵԿՏՐՈՆԱՅԻՆ ՏԵՂԵԿԱՏՎԱԿԱՆ ՀԱՄԱԿԱՐԳԻ ՍՏԵՂԾՄԱՆ, ՆԵՐԴՐՄԱՆ և ՇԱՀԱԳՈՐԾՄԱՆ ԾԱՌԱՅՈՒԹՅՈՒՆՆԵՐ</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00FA649F" w:rsidRPr="007A38EB">
        <w:rPr>
          <w:rFonts w:ascii="GHEA Grapalat" w:hAnsi="GHEA Grapalat" w:cs="Sylfaen"/>
          <w:b/>
          <w:lang w:val="hy-AM"/>
        </w:rPr>
        <w:t>ԾԱՌԱՅՈՒԹՅՈՒՆՆԵՐԻ</w:t>
      </w:r>
      <w:r w:rsidR="00FA649F" w:rsidRPr="007A38EB">
        <w:rPr>
          <w:rFonts w:ascii="GHEA Grapalat" w:hAnsi="GHEA Grapalat" w:cs="Sylfaen"/>
          <w:b/>
          <w:lang w:val="af-ZA"/>
        </w:rPr>
        <w:t xml:space="preserve"> </w:t>
      </w:r>
      <w:r w:rsidR="00FA649F" w:rsidRPr="007A38EB">
        <w:rPr>
          <w:rFonts w:ascii="GHEA Grapalat" w:hAnsi="GHEA Grapalat" w:cs="Sylfaen"/>
          <w:b/>
          <w:lang w:val="hy-AM"/>
        </w:rPr>
        <w:t>ՄԱՏՈՒՑՄԱՆ</w:t>
      </w:r>
      <w:r w:rsidR="00FA649F" w:rsidRPr="007A38EB">
        <w:rPr>
          <w:rFonts w:ascii="GHEA Grapalat" w:hAnsi="GHEA Grapalat" w:cs="Times Armenian"/>
          <w:b/>
          <w:lang w:val="af-ZA"/>
        </w:rPr>
        <w:t xml:space="preserve"> </w:t>
      </w:r>
      <w:r w:rsidR="00FA649F" w:rsidRPr="007A38EB">
        <w:rPr>
          <w:rFonts w:ascii="GHEA Grapalat" w:hAnsi="GHEA Grapalat" w:cs="Sylfaen"/>
          <w:b/>
          <w:lang w:val="hy-AM"/>
        </w:rPr>
        <w:t>ՆՊԱՏԱԿՈՎ</w:t>
      </w:r>
      <w:r w:rsidR="00FA649F" w:rsidRPr="007A38EB">
        <w:rPr>
          <w:rFonts w:ascii="GHEA Grapalat" w:hAnsi="GHEA Grapalat" w:cs="Sylfaen"/>
          <w:b/>
          <w:lang w:val="af-ZA"/>
        </w:rPr>
        <w:t xml:space="preserve"> </w:t>
      </w:r>
      <w:r w:rsidR="00FA649F" w:rsidRPr="007A38EB">
        <w:rPr>
          <w:rFonts w:ascii="GHEA Grapalat" w:hAnsi="GHEA Grapalat" w:cs="Sylfaen"/>
          <w:b/>
          <w:lang w:val="hy-AM"/>
        </w:rPr>
        <w:t>ՀԱՅՏԱՐԱՐՎԱԾ</w:t>
      </w:r>
      <w:r w:rsidR="00FA649F"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00FA649F"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8"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1"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2"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4"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6"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6"/>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42536944" w:rsidR="00096865" w:rsidRPr="007A38EB" w:rsidRDefault="00887C62" w:rsidP="00B44B8D">
      <w:pPr>
        <w:ind w:firstLine="567"/>
        <w:jc w:val="center"/>
        <w:rPr>
          <w:rFonts w:ascii="GHEA Grapalat" w:hAnsi="GHEA Grapalat"/>
          <w:b/>
          <w:sz w:val="20"/>
          <w:lang w:val="af-ZA"/>
        </w:rPr>
      </w:pPr>
      <w:r w:rsidRPr="00887C62">
        <w:rPr>
          <w:rFonts w:ascii="GHEA Grapalat" w:hAnsi="GHEA Grapalat"/>
          <w:b/>
          <w:sz w:val="20"/>
          <w:lang w:val="af-ZA"/>
        </w:rPr>
        <w:t>ՀՀ ԱՆ «ԴԱՏԱԲԺՇԿԱԿԱՆ ԳԻՏԱԳՈՐԾՆԱԿԱՆ ԿԵՆՏՐՈՆ» ՊՈԱԿ</w:t>
      </w:r>
      <w:r w:rsidRPr="007A38EB">
        <w:rPr>
          <w:rFonts w:ascii="GHEA Grapalat" w:hAnsi="GHEA Grapalat"/>
          <w:b/>
          <w:sz w:val="20"/>
          <w:lang w:val="af-ZA"/>
        </w:rPr>
        <w:t xml:space="preserve"> ԿԱՐԻՔՆԵ</w:t>
      </w:r>
      <w:r w:rsidR="00160ECC" w:rsidRPr="007A38EB">
        <w:rPr>
          <w:rFonts w:ascii="GHEA Grapalat" w:hAnsi="GHEA Grapalat"/>
          <w:b/>
          <w:sz w:val="20"/>
          <w:lang w:val="af-ZA"/>
        </w:rPr>
        <w:t>ՐԻ ՀԱՄԱՐ` «</w:t>
      </w:r>
      <w:r w:rsidR="00CA38A2">
        <w:rPr>
          <w:rFonts w:ascii="GHEA Grapalat" w:hAnsi="GHEA Grapalat"/>
          <w:b/>
          <w:sz w:val="20"/>
          <w:lang w:val="af-ZA"/>
        </w:rPr>
        <w:t>ՄԻԱՍՆԱԿԱՆ ԷԼԵԿՏՐՈՆԱՅԻՆ ՏԵՂԵԿԱՏՎԱԿԱՆ ՀԱՄԱԿԱՐԳԻ ՍՏԵՂԾՄԱՆ, ՆԵՐԴՐՄԱՆ և ՇԱՀԱԳՈՐԾՄԱՆ ԾԱՌԱՅՈՒԹՅՈՒՆՆԵՐ</w:t>
      </w:r>
      <w:r w:rsidR="00160ECC" w:rsidRPr="007A38EB">
        <w:rPr>
          <w:rFonts w:ascii="GHEA Grapalat" w:hAnsi="GHEA Grapalat"/>
          <w:b/>
          <w:sz w:val="20"/>
          <w:lang w:val="af-ZA"/>
        </w:rPr>
        <w:t xml:space="preserve">» </w:t>
      </w:r>
      <w:r w:rsidR="0009330F" w:rsidRPr="007A38EB">
        <w:rPr>
          <w:rFonts w:ascii="GHEA Grapalat" w:hAnsi="GHEA Grapalat"/>
          <w:b/>
          <w:sz w:val="20"/>
          <w:lang w:val="af-ZA"/>
        </w:rPr>
        <w:t xml:space="preserve">ԽՈՐՀՐԴԱՏՎԱԿԱՆ </w:t>
      </w:r>
      <w:r w:rsidR="00160ECC"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00160ECC" w:rsidRPr="007A38EB">
        <w:rPr>
          <w:rFonts w:ascii="GHEA Grapalat" w:hAnsi="GHEA Grapalat"/>
          <w:b/>
          <w:sz w:val="20"/>
          <w:lang w:val="af-ZA"/>
        </w:rPr>
        <w:t>ԲԱՑ ԽՈՐՀՐԴԱՏՎԱԿԱՆ ՄՐՑՈՒՅԹԻ</w:t>
      </w:r>
      <w:r w:rsidR="00160ECC"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36249DBE"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921935">
        <w:rPr>
          <w:rFonts w:ascii="GHEA Grapalat" w:hAnsi="GHEA Grapalat" w:cs="Sylfaen"/>
          <w:sz w:val="20"/>
        </w:rPr>
        <w:t>ԴԲԳԳԿ</w:t>
      </w:r>
      <w:r w:rsidR="00921935" w:rsidRPr="00921935">
        <w:rPr>
          <w:rFonts w:ascii="GHEA Grapalat" w:hAnsi="GHEA Grapalat" w:cs="Sylfaen"/>
          <w:sz w:val="20"/>
          <w:lang w:val="af-ZA"/>
        </w:rPr>
        <w:t>-</w:t>
      </w:r>
      <w:r w:rsidR="00921935">
        <w:rPr>
          <w:rFonts w:ascii="GHEA Grapalat" w:hAnsi="GHEA Grapalat" w:cs="Sylfaen"/>
          <w:sz w:val="20"/>
        </w:rPr>
        <w:t>ՀԲՄԽԾՁԲ</w:t>
      </w:r>
      <w:r w:rsidR="00921935" w:rsidRPr="00921935">
        <w:rPr>
          <w:rFonts w:ascii="GHEA Grapalat" w:hAnsi="GHEA Grapalat" w:cs="Sylfaen"/>
          <w:sz w:val="20"/>
          <w:lang w:val="af-ZA"/>
        </w:rPr>
        <w:t>-26/13</w:t>
      </w:r>
      <w:r w:rsidR="001B37FE" w:rsidRPr="001B37FE">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001B37FE">
        <w:rPr>
          <w:rFonts w:ascii="GHEA Grapalat" w:hAnsi="GHEA Grapalat" w:cs="Sylfaen"/>
          <w:sz w:val="20"/>
        </w:rPr>
        <w:t>հայտարարութ</w:t>
      </w:r>
      <w:r w:rsidRPr="007A38EB">
        <w:rPr>
          <w:rFonts w:ascii="GHEA Grapalat" w:hAnsi="GHEA Grapalat" w:cs="Sylfaen"/>
          <w:sz w:val="20"/>
        </w:rPr>
        <w:t>ան</w:t>
      </w:r>
      <w:r w:rsidR="004D5671" w:rsidRPr="007A38EB">
        <w:rPr>
          <w:rFonts w:ascii="GHEA Grapalat" w:hAnsi="GHEA Grapalat" w:cs="Sylfaen"/>
          <w:sz w:val="20"/>
        </w:rPr>
        <w:t>։</w:t>
      </w:r>
    </w:p>
    <w:p w14:paraId="5C15CCBA" w14:textId="2E770E46"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6D4CE9" w:rsidRPr="00887C62">
        <w:rPr>
          <w:rFonts w:ascii="GHEA Grapalat" w:hAnsi="GHEA Grapalat"/>
          <w:b/>
          <w:sz w:val="20"/>
          <w:lang w:val="af-ZA"/>
        </w:rPr>
        <w:t>ՀՀ ԱՆ «ԴԱՏԱԲԺՇԿԱԿԱՆ ԳԻՏԱԳՈՐԾՆԱԿԱՆ ԿԵՆՏՐՈՆ» ՊՈԱԿ</w:t>
      </w:r>
      <w:r w:rsidR="006D4CE9" w:rsidRPr="007A38EB">
        <w:rPr>
          <w:rFonts w:ascii="GHEA Grapalat" w:hAnsi="GHEA Grapalat"/>
          <w:b/>
          <w:sz w:val="20"/>
          <w:lang w:val="af-ZA"/>
        </w:rPr>
        <w:t xml:space="preserve"> </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1AF00600"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764EB3" w:rsidRPr="00764EB3">
        <w:rPr>
          <w:rFonts w:ascii="GHEA Grapalat" w:hAnsi="GHEA Grapalat"/>
          <w:color w:val="000000" w:themeColor="text1"/>
        </w:rPr>
        <w:t>formed78@gmail.com</w:t>
      </w:r>
      <w:r w:rsidR="00E5602E">
        <w:rPr>
          <w:rFonts w:ascii="GHEA Grapalat" w:hAnsi="GHEA Grapalat"/>
          <w:color w:val="000000" w:themeColor="text1"/>
          <w:lang w:val="hy-AM"/>
        </w:rPr>
        <w:t>վ</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6AD7F56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EA2B1D" w:rsidRPr="00EA2B1D">
        <w:rPr>
          <w:rFonts w:ascii="GHEA Grapalat" w:hAnsi="GHEA Grapalat" w:cs="Sylfaen"/>
          <w:i w:val="0"/>
          <w:lang w:val="af-ZA"/>
        </w:rPr>
        <w:t xml:space="preserve">ՀՀ ԱՆ «ԴԱՏԱԲԺՇԿԱԿԱՆ ԳԻՏԱԳՈՐԾՆԱԿԱՆ ԿԵՆՏՐՈՆ» ՊՈԱԿ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w:t>
      </w:r>
      <w:r w:rsidR="00EA2B1D" w:rsidRPr="00EA2B1D">
        <w:rPr>
          <w:rFonts w:ascii="GHEA Grapalat" w:hAnsi="GHEA Grapalat"/>
          <w:i w:val="0"/>
          <w:lang w:val="af-ZA"/>
        </w:rPr>
        <w:t>Միասնական էլեկտրոնային տեղեկատվական համակարգի ստեղծման, ներդրման և շահագործման ծառայություններ</w:t>
      </w:r>
      <w:r w:rsidR="00F57185" w:rsidRPr="007A38EB">
        <w:rPr>
          <w:rFonts w:ascii="GHEA Grapalat" w:hAnsi="GHEA Grapalat"/>
          <w:i w:val="0"/>
          <w:lang w:val="af-ZA"/>
        </w:rPr>
        <w:t>»</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803100">
        <w:rPr>
          <w:rFonts w:ascii="GHEA Grapalat" w:hAnsi="GHEA Grapalat"/>
          <w:i w:val="0"/>
          <w:lang w:val="hy-AM"/>
        </w:rPr>
        <w:t>1</w:t>
      </w:r>
      <w:r w:rsidR="00F57185" w:rsidRPr="007A38EB">
        <w:rPr>
          <w:rFonts w:ascii="GHEA Grapalat" w:hAnsi="GHEA Grapalat"/>
          <w:i w:val="0"/>
          <w:lang w:val="af-ZA"/>
        </w:rPr>
        <w:t xml:space="preserve">» </w:t>
      </w:r>
      <w:r w:rsidR="005D6906">
        <w:rPr>
          <w:rFonts w:ascii="GHEA Grapalat" w:hAnsi="GHEA Grapalat" w:cs="Sylfaen"/>
          <w:i w:val="0"/>
        </w:rPr>
        <w:t>չափաբաժ</w:t>
      </w:r>
      <w:r w:rsidR="00803100">
        <w:rPr>
          <w:rFonts w:ascii="GHEA Grapalat" w:hAnsi="GHEA Grapalat" w:cs="Sylfaen"/>
          <w:i w:val="0"/>
          <w:lang w:val="hy-AM"/>
        </w:rPr>
        <w:t>ն</w:t>
      </w:r>
      <w:r w:rsidR="005D6906">
        <w:rPr>
          <w:rFonts w:ascii="GHEA Grapalat" w:hAnsi="GHEA Grapalat" w:cs="Sylfaen"/>
          <w:i w:val="0"/>
        </w:rPr>
        <w:t>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3D47FCAB" w:rsidR="00AF1694" w:rsidRPr="007A38EB" w:rsidRDefault="009355BF" w:rsidP="00D96BB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DD44E0">
              <w:rPr>
                <w:rFonts w:ascii="GHEA Grapalat" w:hAnsi="GHEA Grapalat"/>
                <w:b/>
                <w:bCs/>
                <w:i/>
                <w:iCs/>
                <w:sz w:val="14"/>
                <w:szCs w:val="14"/>
                <w:lang w:val="hy-AM"/>
              </w:rPr>
              <w:t>ին</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23"/>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23"/>
              <w:spacing w:line="240" w:lineRule="auto"/>
              <w:ind w:firstLine="0"/>
              <w:jc w:val="center"/>
              <w:rPr>
                <w:rFonts w:ascii="GHEA Grapalat" w:hAnsi="GHEA Grapalat"/>
                <w:b/>
                <w:bCs/>
                <w:i/>
                <w:iCs/>
              </w:rPr>
            </w:pPr>
          </w:p>
        </w:tc>
      </w:tr>
      <w:tr w:rsidR="00486A8C" w:rsidRPr="00822FEB" w14:paraId="283EDD2D" w14:textId="77777777" w:rsidTr="00EA2B1D">
        <w:trPr>
          <w:trHeight w:val="591"/>
        </w:trPr>
        <w:tc>
          <w:tcPr>
            <w:tcW w:w="1701" w:type="dxa"/>
            <w:vAlign w:val="center"/>
          </w:tcPr>
          <w:p w14:paraId="7F8AF6B4" w14:textId="60D8408C" w:rsidR="00133C10" w:rsidRDefault="00803100" w:rsidP="00133C10">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696" w:type="dxa"/>
            <w:vAlign w:val="center"/>
          </w:tcPr>
          <w:p w14:paraId="11274876" w14:textId="2262DC0E" w:rsidR="00486A8C" w:rsidRPr="00154749" w:rsidRDefault="00EA2B1D" w:rsidP="00486A8C">
            <w:pPr>
              <w:pStyle w:val="23"/>
              <w:spacing w:line="240" w:lineRule="auto"/>
              <w:ind w:firstLine="0"/>
              <w:jc w:val="center"/>
              <w:rPr>
                <w:rFonts w:ascii="GHEA Grapalat" w:hAnsi="GHEA Grapalat"/>
                <w:sz w:val="16"/>
              </w:rPr>
            </w:pPr>
            <w:r>
              <w:rPr>
                <w:rFonts w:ascii="GHEA Grapalat" w:hAnsi="GHEA Grapalat"/>
                <w:sz w:val="16"/>
                <w:lang w:val="hy-AM"/>
              </w:rPr>
              <w:t>2.000</w:t>
            </w:r>
            <w:r w:rsidR="00486A8C" w:rsidRPr="00154749">
              <w:rPr>
                <w:rFonts w:ascii="GHEA Grapalat" w:hAnsi="GHEA Grapalat"/>
                <w:sz w:val="16"/>
              </w:rPr>
              <w:t>.000</w:t>
            </w:r>
          </w:p>
        </w:tc>
        <w:tc>
          <w:tcPr>
            <w:tcW w:w="6953" w:type="dxa"/>
            <w:vAlign w:val="center"/>
          </w:tcPr>
          <w:p w14:paraId="2B138E17" w14:textId="2A782935" w:rsidR="00486A8C" w:rsidRPr="00EA2B1D" w:rsidRDefault="00EA2B1D" w:rsidP="00EA2B1D">
            <w:pPr>
              <w:pStyle w:val="23"/>
              <w:spacing w:line="240" w:lineRule="auto"/>
              <w:ind w:firstLine="0"/>
              <w:rPr>
                <w:rFonts w:ascii="GHEA Grapalat" w:hAnsi="GHEA Grapalat"/>
                <w:sz w:val="16"/>
                <w:lang w:val="hy-AM"/>
              </w:rPr>
            </w:pPr>
            <w:r w:rsidRPr="00EA2B1D">
              <w:rPr>
                <w:rFonts w:ascii="GHEA Grapalat" w:hAnsi="GHEA Grapalat"/>
                <w:sz w:val="16"/>
              </w:rPr>
              <w:t xml:space="preserve">Միասնական էլեկտրոնային տեղեկատվական համակարգի ստեղծման, ներդրման և շահագործման </w:t>
            </w:r>
            <w:r>
              <w:rPr>
                <w:rFonts w:ascii="GHEA Grapalat" w:hAnsi="GHEA Grapalat"/>
                <w:sz w:val="16"/>
                <w:lang w:val="hy-AM"/>
              </w:rPr>
              <w:t>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3"/>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3"/>
        <w:rPr>
          <w:rFonts w:ascii="GHEA Grapalat" w:hAnsi="GHEA Grapalat"/>
          <w:b/>
          <w:sz w:val="20"/>
          <w:lang w:val="hy-AM"/>
        </w:rPr>
      </w:pPr>
    </w:p>
    <w:p w14:paraId="77C25ECA" w14:textId="62DBD411" w:rsidR="00753E6E" w:rsidRPr="002A4C17" w:rsidRDefault="00096865" w:rsidP="00B44B8D">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77777777" w:rsidR="00753E6E" w:rsidRPr="002A4C17" w:rsidRDefault="00753E6E" w:rsidP="00B44B8D">
      <w:pPr>
        <w:ind w:firstLine="567"/>
        <w:jc w:val="both"/>
        <w:rPr>
          <w:rFonts w:ascii="GHEA Grapalat" w:hAnsi="GHEA Grapalat"/>
          <w:sz w:val="20"/>
          <w:szCs w:val="20"/>
          <w:lang w:val="hy-AM"/>
        </w:rPr>
      </w:pPr>
      <w:r w:rsidRPr="002A4C17">
        <w:rPr>
          <w:rFonts w:ascii="GHEA Grapalat" w:hAnsi="GHEA Grapalat"/>
          <w:sz w:val="20"/>
          <w:szCs w:val="20"/>
          <w:lang w:val="hy-AM"/>
        </w:rPr>
        <w:t xml:space="preserve">   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B44B8D">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B44B8D">
      <w:pPr>
        <w:shd w:val="clear" w:color="auto" w:fill="FFFFFF"/>
        <w:ind w:firstLine="375"/>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B44B8D">
      <w:pPr>
        <w:ind w:firstLine="540"/>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B44B8D">
      <w:pPr>
        <w:ind w:firstLine="540"/>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4D1D727C"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004F1C23">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004F1C23">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C0FA501" w14:textId="77777777" w:rsidTr="00832F96">
        <w:trPr>
          <w:trHeight w:val="288"/>
        </w:trPr>
        <w:tc>
          <w:tcPr>
            <w:tcW w:w="0" w:type="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vAlign w:val="center"/>
          </w:tcPr>
          <w:p w14:paraId="3E858B1F" w14:textId="77777777" w:rsidR="00CA2CA0" w:rsidRPr="007A38EB" w:rsidRDefault="00CA2CA0" w:rsidP="00B44B8D">
            <w:pPr>
              <w:rPr>
                <w:rFonts w:ascii="GHEA Grapalat" w:hAnsi="GHEA Grapalat"/>
                <w:sz w:val="18"/>
                <w:szCs w:val="18"/>
              </w:rPr>
            </w:pPr>
          </w:p>
        </w:tc>
        <w:tc>
          <w:tcPr>
            <w:tcW w:w="0" w:type="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38A2" w:rsidRPr="007A38EB" w14:paraId="4B372F70" w14:textId="77777777" w:rsidTr="00832F96">
        <w:trPr>
          <w:trHeight w:val="555"/>
        </w:trPr>
        <w:tc>
          <w:tcPr>
            <w:tcW w:w="0" w:type="auto"/>
            <w:vAlign w:val="center"/>
          </w:tcPr>
          <w:p w14:paraId="2F3A05F5" w14:textId="46D39EF1" w:rsidR="00CA38A2" w:rsidRPr="002D1359" w:rsidRDefault="002D1359" w:rsidP="00CA38A2">
            <w:pPr>
              <w:jc w:val="center"/>
              <w:rPr>
                <w:rFonts w:ascii="GHEA Grapalat" w:hAnsi="GHEA Grapalat"/>
                <w:sz w:val="18"/>
                <w:szCs w:val="18"/>
                <w:lang w:val="hy-AM"/>
              </w:rPr>
            </w:pPr>
            <w:r>
              <w:rPr>
                <w:rFonts w:ascii="GHEA Grapalat" w:hAnsi="GHEA Grapalat"/>
                <w:sz w:val="18"/>
                <w:szCs w:val="18"/>
                <w:lang w:val="hy-AM"/>
              </w:rPr>
              <w:t>1</w:t>
            </w:r>
          </w:p>
        </w:tc>
        <w:tc>
          <w:tcPr>
            <w:tcW w:w="0" w:type="auto"/>
            <w:vAlign w:val="center"/>
          </w:tcPr>
          <w:p w14:paraId="600365BD" w14:textId="77777777" w:rsidR="00CA38A2" w:rsidRPr="00872068" w:rsidRDefault="00CA38A2" w:rsidP="00CA38A2">
            <w:pPr>
              <w:rPr>
                <w:rFonts w:ascii="GHEA Grapalat" w:hAnsi="GHEA Grapalat"/>
                <w:b/>
                <w:sz w:val="18"/>
                <w:szCs w:val="18"/>
                <w:lang w:val="hy-AM"/>
              </w:rPr>
            </w:pPr>
            <w:r w:rsidRPr="00872068">
              <w:rPr>
                <w:rFonts w:ascii="GHEA Grapalat" w:hAnsi="GHEA Grapalat"/>
                <w:b/>
                <w:sz w:val="18"/>
                <w:szCs w:val="18"/>
                <w:lang w:val="hy-AM"/>
              </w:rPr>
              <w:t>ՏԵԽՆԻԿԱԿԱՆ ԱՌԱՋԱՐԿ (ՏԱ)</w:t>
            </w:r>
          </w:p>
          <w:p w14:paraId="7D62E66A" w14:textId="77777777" w:rsidR="00CA38A2" w:rsidRPr="00872068" w:rsidRDefault="00CA38A2" w:rsidP="00CA38A2">
            <w:pPr>
              <w:rPr>
                <w:rFonts w:ascii="GHEA Grapalat" w:hAnsi="GHEA Grapalat"/>
                <w:sz w:val="18"/>
                <w:szCs w:val="18"/>
                <w:lang w:val="hy-AM"/>
              </w:rPr>
            </w:pPr>
            <w:r w:rsidRPr="00872068">
              <w:rPr>
                <w:rFonts w:ascii="GHEA Grapalat" w:hAnsi="GHEA Grapalat"/>
                <w:sz w:val="18"/>
                <w:szCs w:val="18"/>
                <w:lang w:val="hy-AM"/>
              </w:rPr>
              <w:t>(Մասնակցի  նմանատիպ փորձառություն</w:t>
            </w:r>
            <w:r w:rsidRPr="007A38EB">
              <w:rPr>
                <w:rFonts w:ascii="GHEA Grapalat" w:hAnsi="GHEA Grapalat"/>
                <w:sz w:val="18"/>
                <w:szCs w:val="18"/>
                <w:lang w:val="hy-AM"/>
              </w:rPr>
              <w:t xml:space="preserve"> (ՏԱ</w:t>
            </w:r>
            <w:r w:rsidRPr="00872068">
              <w:rPr>
                <w:rFonts w:ascii="GHEA Grapalat" w:hAnsi="GHEA Grapalat"/>
                <w:sz w:val="18"/>
                <w:szCs w:val="18"/>
                <w:lang w:val="hy-AM"/>
              </w:rPr>
              <w:t>)</w:t>
            </w:r>
          </w:p>
        </w:tc>
        <w:tc>
          <w:tcPr>
            <w:tcW w:w="0" w:type="auto"/>
            <w:vAlign w:val="center"/>
          </w:tcPr>
          <w:p w14:paraId="562E59C8" w14:textId="0BD80F9B" w:rsidR="00CA38A2" w:rsidRPr="007A38EB" w:rsidRDefault="00CA38A2" w:rsidP="00CA38A2">
            <w:pPr>
              <w:jc w:val="center"/>
              <w:rPr>
                <w:rFonts w:ascii="GHEA Grapalat" w:hAnsi="GHEA Grapalat"/>
                <w:sz w:val="18"/>
                <w:szCs w:val="18"/>
              </w:rPr>
            </w:pPr>
            <w:r w:rsidRPr="007A38EB">
              <w:rPr>
                <w:rFonts w:ascii="GHEA Grapalat" w:hAnsi="GHEA Grapalat"/>
                <w:sz w:val="18"/>
                <w:szCs w:val="18"/>
              </w:rPr>
              <w:t>բավարար/անբավարար</w:t>
            </w:r>
          </w:p>
        </w:tc>
      </w:tr>
      <w:tr w:rsidR="00CA38A2" w:rsidRPr="007A38EB" w14:paraId="0F38D380" w14:textId="77777777" w:rsidTr="00832F96">
        <w:trPr>
          <w:trHeight w:val="390"/>
        </w:trPr>
        <w:tc>
          <w:tcPr>
            <w:tcW w:w="0" w:type="auto"/>
            <w:vAlign w:val="center"/>
          </w:tcPr>
          <w:p w14:paraId="1F23B71A" w14:textId="31FCC712" w:rsidR="00CA38A2" w:rsidRPr="002D1359" w:rsidRDefault="002D1359" w:rsidP="00CA38A2">
            <w:pPr>
              <w:jc w:val="center"/>
              <w:rPr>
                <w:rFonts w:ascii="GHEA Grapalat" w:hAnsi="GHEA Grapalat"/>
                <w:sz w:val="18"/>
                <w:szCs w:val="18"/>
                <w:lang w:val="hy-AM"/>
              </w:rPr>
            </w:pPr>
            <w:r>
              <w:rPr>
                <w:rFonts w:ascii="GHEA Grapalat" w:hAnsi="GHEA Grapalat"/>
                <w:sz w:val="18"/>
                <w:szCs w:val="18"/>
                <w:lang w:val="hy-AM"/>
              </w:rPr>
              <w:t>2</w:t>
            </w:r>
          </w:p>
        </w:tc>
        <w:tc>
          <w:tcPr>
            <w:tcW w:w="0" w:type="auto"/>
            <w:vAlign w:val="center"/>
          </w:tcPr>
          <w:p w14:paraId="38342B00" w14:textId="77777777" w:rsidR="00CA38A2" w:rsidRPr="007A38EB" w:rsidRDefault="00CA38A2" w:rsidP="00CA38A2">
            <w:pPr>
              <w:rPr>
                <w:rFonts w:ascii="GHEA Grapalat" w:hAnsi="GHEA Grapalat"/>
                <w:b/>
                <w:sz w:val="18"/>
                <w:szCs w:val="18"/>
              </w:rPr>
            </w:pPr>
            <w:r w:rsidRPr="007A38EB">
              <w:rPr>
                <w:rFonts w:ascii="GHEA Grapalat" w:hAnsi="GHEA Grapalat"/>
                <w:b/>
                <w:sz w:val="18"/>
                <w:szCs w:val="18"/>
              </w:rPr>
              <w:t>ԳՆԱՅԻՆ ԱՌԱՋԱՐԿ (ԳԱ)</w:t>
            </w:r>
          </w:p>
        </w:tc>
        <w:tc>
          <w:tcPr>
            <w:tcW w:w="0" w:type="auto"/>
            <w:vAlign w:val="center"/>
          </w:tcPr>
          <w:p w14:paraId="44626E93" w14:textId="637F0839" w:rsidR="00CA38A2" w:rsidRPr="007A38EB" w:rsidRDefault="00CA38A2" w:rsidP="00CA38A2">
            <w:pPr>
              <w:jc w:val="center"/>
              <w:rPr>
                <w:rFonts w:ascii="GHEA Grapalat" w:hAnsi="GHEA Grapalat"/>
                <w:sz w:val="18"/>
                <w:szCs w:val="18"/>
              </w:rPr>
            </w:pPr>
            <w:r>
              <w:rPr>
                <w:rFonts w:ascii="GHEA Grapalat" w:hAnsi="GHEA Grapalat"/>
                <w:sz w:val="18"/>
                <w:szCs w:val="18"/>
                <w:lang w:val="hy-AM"/>
              </w:rPr>
              <w:t>100</w:t>
            </w:r>
            <w:r w:rsidRPr="007A38EB">
              <w:rPr>
                <w:rFonts w:ascii="GHEA Grapalat" w:hAnsi="GHEA Grapalat"/>
                <w:sz w:val="18"/>
                <w:szCs w:val="18"/>
              </w:rPr>
              <w:t xml:space="preserve">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14"/>
        <w:gridCol w:w="3000"/>
        <w:gridCol w:w="395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tcPr>
          <w:p w14:paraId="04BBA29A"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c>
          <w:tcPr>
            <w:tcW w:w="0" w:type="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tcPr>
          <w:p w14:paraId="655E3DB4" w14:textId="77777777" w:rsidR="00CA2CA0" w:rsidRPr="007A38EB" w:rsidRDefault="00CA2CA0" w:rsidP="00B44B8D">
            <w:pPr>
              <w:rPr>
                <w:rFonts w:ascii="GHEA Grapalat" w:hAnsi="GHEA Grapalat"/>
                <w:sz w:val="18"/>
                <w:szCs w:val="18"/>
                <w:highlight w:val="yellow"/>
              </w:rPr>
            </w:pPr>
          </w:p>
        </w:tc>
      </w:tr>
      <w:tr w:rsidR="00CA2CA0" w:rsidRPr="00822F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vAlign w:val="center"/>
          </w:tcPr>
          <w:p w14:paraId="2C6506D3"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Մասնակցի նմանատիպ փորձառություն (ՏԱ)</w:t>
            </w:r>
            <w:r w:rsidRPr="007A38EB">
              <w:rPr>
                <w:rFonts w:ascii="GHEA Grapalat" w:hAnsi="GHEA Grapalat"/>
                <w:b/>
                <w:color w:val="FF0000"/>
                <w:sz w:val="18"/>
                <w:szCs w:val="18"/>
              </w:rPr>
              <w:t>**</w:t>
            </w:r>
          </w:p>
        </w:tc>
        <w:tc>
          <w:tcPr>
            <w:tcW w:w="0" w:type="auto"/>
            <w:vAlign w:val="center"/>
          </w:tcPr>
          <w:p w14:paraId="3AC3A990" w14:textId="1A8FE331" w:rsidR="00CA2CA0" w:rsidRPr="007A38EB" w:rsidRDefault="002D1359" w:rsidP="00B44B8D">
            <w:pPr>
              <w:jc w:val="center"/>
              <w:rPr>
                <w:rFonts w:ascii="GHEA Grapalat" w:hAnsi="GHEA Grapalat"/>
                <w:sz w:val="18"/>
                <w:szCs w:val="18"/>
              </w:rPr>
            </w:pPr>
            <w:r w:rsidRPr="007A38EB">
              <w:rPr>
                <w:rFonts w:ascii="GHEA Grapalat" w:hAnsi="GHEA Grapalat"/>
                <w:sz w:val="18"/>
                <w:szCs w:val="18"/>
              </w:rPr>
              <w:t>բավարար</w:t>
            </w:r>
            <w:r w:rsidRPr="007A38EB">
              <w:rPr>
                <w:rFonts w:ascii="GHEA Grapalat" w:hAnsi="GHEA Grapalat"/>
                <w:sz w:val="18"/>
                <w:szCs w:val="18"/>
                <w:lang w:val="hy-AM"/>
              </w:rPr>
              <w:t>/անբավարար</w:t>
            </w:r>
          </w:p>
        </w:tc>
        <w:tc>
          <w:tcPr>
            <w:tcW w:w="0" w:type="auto"/>
          </w:tcPr>
          <w:p w14:paraId="28AF3405" w14:textId="5683AF05" w:rsidR="00F679CD" w:rsidRPr="00DD0D8C" w:rsidRDefault="00CA2CA0"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Մասնակցի</w:t>
            </w:r>
            <w:r w:rsidRPr="00DD0D8C">
              <w:rPr>
                <w:rFonts w:ascii="GHEA Grapalat" w:hAnsi="GHEA Grapalat"/>
                <w:color w:val="000000"/>
                <w:sz w:val="18"/>
                <w:szCs w:val="18"/>
              </w:rPr>
              <w:t xml:space="preserve"> փորձառությունը գնահատվում է բավարար՝ Հրավերի պահանջով նախատեսված </w:t>
            </w:r>
            <w:r w:rsidRPr="00DD0D8C">
              <w:rPr>
                <w:rFonts w:ascii="GHEA Grapalat" w:hAnsi="GHEA Grapalat"/>
                <w:i/>
                <w:color w:val="000000"/>
                <w:sz w:val="18"/>
                <w:szCs w:val="18"/>
              </w:rPr>
              <w:t>նմանատիպ</w:t>
            </w:r>
            <w:r w:rsidRPr="00DD0D8C">
              <w:rPr>
                <w:rFonts w:ascii="GHEA Grapalat" w:hAnsi="GHEA Grapalat"/>
                <w:color w:val="000000"/>
                <w:sz w:val="18"/>
                <w:szCs w:val="18"/>
              </w:rPr>
              <w:t xml:space="preserve"> </w:t>
            </w:r>
            <w:r w:rsidR="00822FEB">
              <w:rPr>
                <w:rFonts w:ascii="GHEA Grapalat" w:hAnsi="GHEA Grapalat"/>
                <w:color w:val="000000"/>
                <w:sz w:val="18"/>
                <w:szCs w:val="18"/>
                <w:lang w:val="hy-AM"/>
              </w:rPr>
              <w:t>ծառայությունների</w:t>
            </w:r>
            <w:bookmarkStart w:id="7" w:name="_GoBack"/>
            <w:bookmarkEnd w:id="7"/>
            <w:r w:rsidRPr="00DD0D8C">
              <w:rPr>
                <w:rFonts w:ascii="GHEA Grapalat" w:hAnsi="GHEA Grapalat"/>
                <w:color w:val="000000"/>
                <w:sz w:val="18"/>
                <w:szCs w:val="18"/>
              </w:rPr>
              <w:t xml:space="preserve"> նկատմամբ՝ հրավերով պահանջվող</w:t>
            </w:r>
            <w:r w:rsidR="004B772A" w:rsidRPr="00DD0D8C">
              <w:rPr>
                <w:rFonts w:ascii="GHEA Grapalat" w:hAnsi="GHEA Grapalat"/>
                <w:color w:val="000000"/>
                <w:sz w:val="18"/>
                <w:szCs w:val="18"/>
                <w:lang w:val="hy-AM"/>
              </w:rPr>
              <w:t xml:space="preserve"> յուրաքանչյուր</w:t>
            </w:r>
            <w:r w:rsidR="00F05241" w:rsidRPr="00DD0D8C">
              <w:rPr>
                <w:rFonts w:ascii="GHEA Grapalat" w:hAnsi="GHEA Grapalat"/>
                <w:color w:val="000000"/>
                <w:sz w:val="18"/>
                <w:szCs w:val="18"/>
                <w:lang w:val="hy-AM"/>
              </w:rPr>
              <w:t xml:space="preserve"> </w:t>
            </w:r>
            <w:r w:rsidRPr="00DD0D8C">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3 տարիների ընթացքում </w:t>
            </w:r>
            <w:r w:rsidRPr="00DD0D8C">
              <w:rPr>
                <w:rFonts w:ascii="GHEA Grapalat" w:hAnsi="GHEA Grapalat"/>
                <w:color w:val="000000"/>
                <w:sz w:val="18"/>
                <w:szCs w:val="18"/>
                <w:lang w:val="hy-AM"/>
              </w:rPr>
              <w:t xml:space="preserve"> առնվազն մեկ պայմանագրի շրջանակներում </w:t>
            </w:r>
            <w:r w:rsidRPr="00DD0D8C">
              <w:rPr>
                <w:rFonts w:ascii="GHEA Grapalat" w:hAnsi="GHEA Grapalat"/>
                <w:color w:val="000000"/>
                <w:sz w:val="18"/>
                <w:szCs w:val="18"/>
              </w:rPr>
              <w:t>պատշաճ մատուցված ծառայությունների դեպքում, որի</w:t>
            </w:r>
            <w:r w:rsidRPr="00DD0D8C">
              <w:rPr>
                <w:rFonts w:ascii="GHEA Grapalat" w:hAnsi="GHEA Grapalat"/>
                <w:color w:val="000000"/>
                <w:sz w:val="18"/>
                <w:szCs w:val="18"/>
                <w:lang w:val="hy-AM"/>
              </w:rPr>
              <w:t xml:space="preserve"> (մեկ պայմանագրի)</w:t>
            </w:r>
            <w:r w:rsidRPr="00DD0D8C">
              <w:rPr>
                <w:rFonts w:ascii="GHEA Grapalat" w:hAnsi="GHEA Grapalat"/>
                <w:color w:val="000000"/>
                <w:sz w:val="18"/>
                <w:szCs w:val="18"/>
              </w:rPr>
              <w:t xml:space="preserve"> գումարը պակաս չէ </w:t>
            </w:r>
            <w:r w:rsidR="00551D4B" w:rsidRPr="00DD0D8C">
              <w:rPr>
                <w:rFonts w:ascii="GHEA Grapalat" w:hAnsi="GHEA Grapalat"/>
                <w:color w:val="000000"/>
                <w:sz w:val="18"/>
                <w:szCs w:val="18"/>
                <w:lang w:val="hy-AM"/>
              </w:rPr>
              <w:t>գնման գնի</w:t>
            </w:r>
            <w:r w:rsidRPr="00DD0D8C">
              <w:rPr>
                <w:rFonts w:ascii="GHEA Grapalat" w:hAnsi="GHEA Grapalat"/>
                <w:color w:val="000000"/>
                <w:sz w:val="18"/>
                <w:szCs w:val="18"/>
              </w:rPr>
              <w:t xml:space="preserve"> </w:t>
            </w:r>
            <w:r w:rsidR="00F05241" w:rsidRPr="00DD0D8C">
              <w:rPr>
                <w:rFonts w:ascii="GHEA Grapalat" w:hAnsi="GHEA Grapalat"/>
                <w:color w:val="000000"/>
                <w:sz w:val="18"/>
                <w:szCs w:val="18"/>
                <w:lang w:val="hy-AM"/>
              </w:rPr>
              <w:t>100</w:t>
            </w:r>
            <w:r w:rsidRPr="00DD0D8C">
              <w:rPr>
                <w:rFonts w:ascii="GHEA Grapalat" w:hAnsi="GHEA Grapalat"/>
                <w:color w:val="000000"/>
                <w:sz w:val="18"/>
                <w:szCs w:val="18"/>
              </w:rPr>
              <w:t>%</w:t>
            </w:r>
            <w:r w:rsidRPr="00DD0D8C">
              <w:rPr>
                <w:rFonts w:ascii="GHEA Grapalat" w:hAnsi="GHEA Grapalat"/>
                <w:color w:val="000000"/>
                <w:sz w:val="18"/>
                <w:szCs w:val="18"/>
                <w:lang w:val="hy-AM"/>
              </w:rPr>
              <w:t>-ից:</w:t>
            </w:r>
            <w:r w:rsidR="00F679CD" w:rsidRPr="00DD0D8C">
              <w:t xml:space="preserve"> </w:t>
            </w:r>
            <w:r w:rsidR="00834DB2" w:rsidRPr="00834DB2">
              <w:rPr>
                <w:rFonts w:ascii="GHEA Grapalat" w:hAnsi="GHEA Grapalat"/>
                <w:b/>
                <w:color w:val="000000"/>
                <w:sz w:val="18"/>
                <w:szCs w:val="18"/>
                <w:lang w:val="hy-AM"/>
              </w:rPr>
              <w:t>մասնակցի մինիմալ որակավորման պահանջներ</w:t>
            </w:r>
            <w:r w:rsidR="00834DB2" w:rsidRPr="00DD0D8C">
              <w:rPr>
                <w:rFonts w:ascii="GHEA Grapalat" w:hAnsi="GHEA Grapalat"/>
                <w:color w:val="000000"/>
                <w:sz w:val="18"/>
                <w:szCs w:val="18"/>
                <w:lang w:val="hy-AM"/>
              </w:rPr>
              <w:t xml:space="preserve"> </w:t>
            </w:r>
          </w:p>
          <w:p w14:paraId="646B648D" w14:textId="3BF345BB"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Մասնակցի նկատմամբ պարտադիր նվազագույն պահանջներ</w:t>
            </w:r>
          </w:p>
          <w:p w14:paraId="06FD7308" w14:textId="77777777"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Մրցույթին մասնակցելու իրավունք ունեն միայն այն կազմակերպությունները, որոնք միաժամանակ բավարարում են հետևյալ պայմաններին`</w:t>
            </w:r>
          </w:p>
          <w:p w14:paraId="4432AC68" w14:textId="6440792F"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Առնվազն 3 (երեք) տարվա աշխատանքային փորձ տեղեկատվական համակարգերի նախագծման, մշակման և ներդրման ոլորտում։</w:t>
            </w:r>
          </w:p>
          <w:p w14:paraId="670CFBF4" w14:textId="32DCEB49"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Ունեն կատարված աշխատանքներ, որոնք ոլորտային առումով մոտ են դատաբժշկական, բժշկական, իրավապահ կամ պետական կառավարման համակարգերին։</w:t>
            </w:r>
          </w:p>
          <w:p w14:paraId="782AA83D" w14:textId="78187873"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Ներկայացնում են ավարտված կամ գործող նախագծերի վերաբերյալ տեղեկանքներ կամ նկարագրություններ։</w:t>
            </w:r>
          </w:p>
          <w:p w14:paraId="17851BE2" w14:textId="764B8047" w:rsidR="00F679CD" w:rsidRPr="00DD0D8C" w:rsidRDefault="00F679CD" w:rsidP="00F679CD">
            <w:pPr>
              <w:jc w:val="both"/>
              <w:rPr>
                <w:rFonts w:ascii="GHEA Grapalat" w:hAnsi="GHEA Grapalat"/>
                <w:color w:val="000000"/>
                <w:sz w:val="18"/>
                <w:szCs w:val="18"/>
                <w:lang w:val="hy-AM"/>
              </w:rPr>
            </w:pPr>
            <w:r w:rsidRPr="00DD0D8C">
              <w:rPr>
                <w:rFonts w:ascii="GHEA Grapalat" w:hAnsi="GHEA Grapalat"/>
                <w:color w:val="000000"/>
                <w:sz w:val="18"/>
                <w:szCs w:val="18"/>
                <w:lang w:val="hy-AM"/>
              </w:rPr>
              <w:t>Ներկայացնում են գործող կոնտակտային հեռախոսահամար և իրավաբանական տվյալներ։</w:t>
            </w:r>
          </w:p>
          <w:p w14:paraId="7F4CDC24" w14:textId="49852771" w:rsidR="00CA2CA0" w:rsidRPr="00DD0D8C" w:rsidRDefault="00F679CD" w:rsidP="00F679CD">
            <w:pPr>
              <w:jc w:val="both"/>
              <w:rPr>
                <w:rFonts w:ascii="GHEA Grapalat" w:hAnsi="GHEA Grapalat"/>
                <w:color w:val="000000"/>
                <w:sz w:val="18"/>
                <w:szCs w:val="18"/>
                <w:highlight w:val="yellow"/>
                <w:lang w:val="hy-AM"/>
              </w:rPr>
            </w:pPr>
            <w:r w:rsidRPr="00DD0D8C">
              <w:rPr>
                <w:rFonts w:ascii="GHEA Grapalat" w:hAnsi="GHEA Grapalat"/>
                <w:color w:val="000000"/>
                <w:sz w:val="18"/>
                <w:szCs w:val="18"/>
                <w:lang w:val="hy-AM"/>
              </w:rPr>
              <w:t xml:space="preserve">Ունեն համապատասխան տեխնիկական թիմ և համակարգի շարունակական սպասարկման հնարավորություն  </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vAlign w:val="center"/>
          </w:tcPr>
          <w:p w14:paraId="68AEEC1B"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0" w:type="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0" w:type="auto"/>
          </w:tcPr>
          <w:p w14:paraId="600A5EBD" w14:textId="77777777" w:rsidR="00CA2CA0" w:rsidRPr="007A38EB" w:rsidRDefault="00CA2CA0" w:rsidP="00B44B8D">
            <w:pPr>
              <w:pStyle w:val="aff3"/>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7A97AE5" w14:textId="77777777" w:rsidR="00136D22" w:rsidRPr="002A4C17" w:rsidRDefault="00136D22" w:rsidP="00B44B8D">
      <w:pPr>
        <w:pStyle w:val="aff8"/>
        <w:spacing w:before="0" w:beforeAutospacing="0" w:after="0" w:afterAutospacing="0"/>
        <w:ind w:firstLine="162"/>
        <w:jc w:val="both"/>
        <w:rPr>
          <w:rFonts w:ascii="GHEA Grapalat" w:hAnsi="GHEA Grapalat"/>
          <w:b/>
          <w:color w:val="FF0000"/>
          <w:lang w:val="es-ES"/>
        </w:rPr>
      </w:pPr>
    </w:p>
    <w:p w14:paraId="3EB4684E" w14:textId="39A4F075" w:rsidR="00CA2CA0" w:rsidRPr="002A4C17" w:rsidRDefault="00CA2CA0" w:rsidP="00B44B8D">
      <w:pPr>
        <w:pStyle w:val="aff8"/>
        <w:spacing w:before="0" w:beforeAutospacing="0" w:after="0" w:afterAutospacing="0"/>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r w:rsidRPr="002A4C17">
        <w:rPr>
          <w:rFonts w:ascii="GHEA Grapalat" w:eastAsia="Cambria" w:hAnsi="GHEA Grapalat"/>
          <w:color w:val="000000"/>
          <w:lang w:val="es-ES"/>
        </w:rPr>
        <w:t xml:space="preserve"> </w:t>
      </w:r>
      <w:r w:rsidRPr="002A4C17">
        <w:rPr>
          <w:rFonts w:ascii="GHEA Grapalat" w:hAnsi="GHEA Grapalat"/>
          <w:b/>
          <w:i/>
          <w:color w:val="000000"/>
          <w:u w:val="single"/>
          <w:lang w:val="es-ES"/>
        </w:rPr>
        <w:t>(</w:t>
      </w:r>
      <w:r w:rsidRPr="007A38EB">
        <w:rPr>
          <w:rFonts w:ascii="GHEA Grapalat" w:hAnsi="GHEA Grapalat"/>
          <w:b/>
          <w:i/>
          <w:color w:val="000000"/>
          <w:u w:val="single"/>
        </w:rPr>
        <w:t>ՏԱ</w:t>
      </w:r>
      <w:r w:rsidRPr="002A4C17">
        <w:rPr>
          <w:rFonts w:ascii="GHEA Grapalat" w:hAnsi="GHEA Grapalat"/>
          <w:b/>
          <w:i/>
          <w:color w:val="000000"/>
          <w:u w:val="single"/>
          <w:lang w:val="es-ES"/>
        </w:rPr>
        <w:t>)</w:t>
      </w:r>
    </w:p>
    <w:p w14:paraId="1C0CB857" w14:textId="0DD8F930" w:rsidR="00CA2CA0" w:rsidRPr="00657D0E" w:rsidRDefault="00CA2CA0" w:rsidP="00B44B8D">
      <w:pPr>
        <w:pStyle w:val="aff8"/>
        <w:tabs>
          <w:tab w:val="left" w:pos="360"/>
        </w:tabs>
        <w:spacing w:before="0" w:beforeAutospacing="0" w:after="0" w:afterAutospacing="0"/>
        <w:ind w:right="162" w:firstLine="162"/>
        <w:jc w:val="both"/>
        <w:rPr>
          <w:rFonts w:ascii="GHEA Grapalat" w:eastAsia="Calibri" w:hAnsi="GHEA Grapalat"/>
          <w:b/>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lastRenderedPageBreak/>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նմանատիպ</w:t>
      </w:r>
      <w:r w:rsidR="00657D0E" w:rsidRPr="00657D0E">
        <w:rPr>
          <w:rFonts w:ascii="GHEA Grapalat" w:hAnsi="GHEA Grapalat"/>
          <w:color w:val="000000"/>
          <w:sz w:val="20"/>
          <w:szCs w:val="20"/>
          <w:lang w:val="hy-AM"/>
        </w:rPr>
        <w:t xml:space="preserve"> յուրաքանչյուր </w:t>
      </w:r>
      <w:r w:rsidR="00657D0E" w:rsidRPr="00657D0E">
        <w:rPr>
          <w:rFonts w:ascii="GHEA Grapalat" w:hAnsi="GHEA Grapalat"/>
          <w:color w:val="000000"/>
          <w:sz w:val="20"/>
          <w:szCs w:val="20"/>
        </w:rPr>
        <w:t>լիցենզիայի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և</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դրա</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ներդիրի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շրջանակներում</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առնվազն</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մեկ</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պայմանագիր</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որի</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գումարը</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պակաս</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չէ</w:t>
      </w:r>
      <w:r w:rsidRPr="002A4C17">
        <w:rPr>
          <w:rFonts w:ascii="GHEA Grapalat" w:eastAsia="Calibri" w:hAnsi="GHEA Grapalat"/>
          <w:sz w:val="20"/>
          <w:szCs w:val="20"/>
          <w:lang w:val="es-ES"/>
        </w:rPr>
        <w:t xml:space="preserve"> </w:t>
      </w:r>
      <w:r w:rsidR="008C6E33" w:rsidRPr="00657D0E">
        <w:rPr>
          <w:rFonts w:ascii="GHEA Grapalat" w:eastAsia="Calibri" w:hAnsi="GHEA Grapalat"/>
          <w:b/>
          <w:sz w:val="20"/>
          <w:szCs w:val="20"/>
          <w:lang w:val="hy-AM"/>
        </w:rPr>
        <w:t xml:space="preserve">գնման գնի </w:t>
      </w:r>
      <w:r w:rsidR="007539D2" w:rsidRPr="002A4C17">
        <w:rPr>
          <w:rFonts w:ascii="GHEA Grapalat" w:eastAsia="Calibri" w:hAnsi="GHEA Grapalat"/>
          <w:b/>
          <w:sz w:val="20"/>
          <w:szCs w:val="20"/>
          <w:lang w:val="es-ES"/>
        </w:rPr>
        <w:t>100</w:t>
      </w:r>
      <w:r w:rsidRPr="002A4C17">
        <w:rPr>
          <w:rFonts w:ascii="GHEA Grapalat" w:eastAsia="Calibri" w:hAnsi="GHEA Grapalat"/>
          <w:b/>
          <w:sz w:val="20"/>
          <w:szCs w:val="20"/>
          <w:lang w:val="es-ES"/>
        </w:rPr>
        <w:t>%</w:t>
      </w:r>
      <w:r w:rsidRPr="00657D0E">
        <w:rPr>
          <w:rFonts w:ascii="GHEA Grapalat" w:eastAsia="Calibri" w:hAnsi="GHEA Grapalat"/>
          <w:b/>
          <w:sz w:val="20"/>
          <w:szCs w:val="20"/>
          <w:lang w:val="hy-AM"/>
        </w:rPr>
        <w:t>-ից:</w:t>
      </w:r>
    </w:p>
    <w:p w14:paraId="63C1A543" w14:textId="77777777" w:rsidR="00CA2CA0" w:rsidRPr="002A4C17" w:rsidRDefault="00CA2CA0" w:rsidP="00B44B8D">
      <w:pPr>
        <w:pStyle w:val="aff8"/>
        <w:tabs>
          <w:tab w:val="left" w:pos="360"/>
        </w:tabs>
        <w:spacing w:before="0" w:beforeAutospacing="0" w:after="0" w:afterAutospacing="0"/>
        <w:ind w:right="162" w:firstLine="162"/>
        <w:jc w:val="both"/>
        <w:rPr>
          <w:rFonts w:ascii="GHEA Grapalat" w:eastAsia="Calibri" w:hAnsi="GHEA Grapalat"/>
          <w:sz w:val="20"/>
          <w:szCs w:val="20"/>
          <w:lang w:val="hy-AM"/>
        </w:rPr>
      </w:pPr>
    </w:p>
    <w:p w14:paraId="408A8FAE" w14:textId="2C7834E9" w:rsidR="00CA2CA0" w:rsidRPr="002A4C17" w:rsidRDefault="00CA2CA0" w:rsidP="0057249B">
      <w:pPr>
        <w:pStyle w:val="aff8"/>
        <w:tabs>
          <w:tab w:val="left" w:pos="360"/>
        </w:tabs>
        <w:spacing w:before="0" w:beforeAutospacing="0" w:after="0" w:afterAutospacing="0"/>
        <w:ind w:right="162" w:firstLine="162"/>
        <w:jc w:val="both"/>
        <w:rPr>
          <w:rFonts w:ascii="GHEA Grapalat" w:hAnsi="GHEA Grapalat"/>
          <w:b/>
          <w:lang w:val="hy-AM"/>
        </w:rPr>
      </w:pPr>
      <w:r w:rsidRPr="002A4C17">
        <w:rPr>
          <w:rFonts w:ascii="GHEA Grapalat" w:eastAsia="Calibri" w:hAnsi="GHEA Grapalat"/>
          <w:sz w:val="20"/>
          <w:szCs w:val="20"/>
          <w:lang w:val="hy-AM"/>
        </w:rPr>
        <w:tab/>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1EB6E06D" w14:textId="77777777" w:rsidR="00CA2CA0" w:rsidRPr="002A4C17" w:rsidRDefault="00CA2CA0" w:rsidP="00B44B8D">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822FEB" w14:paraId="19083B93" w14:textId="77777777" w:rsidTr="00832F96">
        <w:trPr>
          <w:trHeight w:val="1004"/>
        </w:trPr>
        <w:tc>
          <w:tcPr>
            <w:tcW w:w="8313" w:type="dxa"/>
          </w:tcPr>
          <w:p w14:paraId="68CC83BF"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bookmarkStart w:id="8" w:name="_Hlk179904000"/>
            <w:r w:rsidRPr="002A4C17">
              <w:rPr>
                <w:rFonts w:ascii="GHEA Grapalat" w:eastAsia="Cambria" w:hAnsi="GHEA Grapalat"/>
                <w:b/>
                <w:sz w:val="20"/>
                <w:szCs w:val="20"/>
                <w:lang w:val="hy-AM"/>
              </w:rPr>
              <w:t>ԳԱ= ՆԳ X 100/ԳԳ</w:t>
            </w:r>
            <w:r w:rsidRPr="002A4C17">
              <w:rPr>
                <w:rFonts w:ascii="GHEA Grapalat" w:eastAsia="Cambria" w:hAnsi="GHEA Grapalat"/>
                <w:sz w:val="20"/>
                <w:szCs w:val="20"/>
                <w:lang w:val="hy-AM"/>
              </w:rPr>
              <w:t>, որտեղ`</w:t>
            </w:r>
          </w:p>
          <w:p w14:paraId="08E7218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25FE54DF"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290AA928"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8"/>
    </w:tbl>
    <w:p w14:paraId="6BE23A49" w14:textId="77777777" w:rsidR="00CA2CA0" w:rsidRPr="002A4C17" w:rsidRDefault="00CA2CA0" w:rsidP="00B44B8D">
      <w:pPr>
        <w:pStyle w:val="aff8"/>
        <w:spacing w:before="0" w:beforeAutospacing="0" w:after="0" w:afterAutospacing="0"/>
        <w:ind w:firstLine="162"/>
        <w:jc w:val="center"/>
        <w:rPr>
          <w:rFonts w:ascii="GHEA Grapalat" w:hAnsi="GHEA Grapalat"/>
          <w:b/>
          <w:sz w:val="20"/>
          <w:szCs w:val="20"/>
          <w:u w:val="single"/>
          <w:lang w:val="hy-AM"/>
        </w:rPr>
      </w:pPr>
    </w:p>
    <w:p w14:paraId="60E2F216" w14:textId="77777777" w:rsidR="00CA2CA0" w:rsidRPr="002A4C17" w:rsidRDefault="00CA2CA0" w:rsidP="00B44B8D">
      <w:pPr>
        <w:pStyle w:val="aff8"/>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29079975" w14:textId="77777777" w:rsidR="00F679CD" w:rsidRDefault="00F679CD" w:rsidP="00B44B8D">
      <w:pPr>
        <w:ind w:firstLine="567"/>
        <w:jc w:val="both"/>
        <w:rPr>
          <w:rFonts w:ascii="GHEA Grapalat" w:hAnsi="GHEA Grapalat" w:cs="Sylfaen"/>
          <w:sz w:val="20"/>
          <w:lang w:val="hy-AM"/>
        </w:rPr>
      </w:pPr>
    </w:p>
    <w:p w14:paraId="07F7B411" w14:textId="1CE57008"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lastRenderedPageBreak/>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3"/>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4864A0E4"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7914E1">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E3698B">
        <w:rPr>
          <w:rFonts w:ascii="GHEA Grapalat" w:hAnsi="GHEA Grapalat" w:cs="Sylfaen"/>
          <w:szCs w:val="24"/>
          <w:lang w:val="hy-AM"/>
        </w:rPr>
        <w:t>10</w:t>
      </w:r>
      <w:r w:rsidR="00083075" w:rsidRPr="007A38EB">
        <w:rPr>
          <w:rFonts w:ascii="GHEA Grapalat" w:hAnsi="GHEA Grapalat" w:cs="Sylfaen"/>
          <w:szCs w:val="24"/>
          <w:lang w:val="hy-AM"/>
        </w:rPr>
        <w:t>:00-</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9"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10" w:name="_Hlk9261892"/>
      <w:bookmarkEnd w:id="9"/>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10"/>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11"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Pr="007A38EB" w:rsidRDefault="00F93C26" w:rsidP="00B44B8D">
      <w:pPr>
        <w:jc w:val="center"/>
        <w:rPr>
          <w:rFonts w:ascii="GHEA Grapalat" w:hAnsi="GHEA Grapalat"/>
          <w:b/>
          <w:sz w:val="20"/>
          <w:lang w:val="hy-AM"/>
        </w:rPr>
      </w:pPr>
    </w:p>
    <w:p w14:paraId="642A4789" w14:textId="72A88E4C" w:rsidR="00A45946" w:rsidRPr="002A4C17" w:rsidRDefault="00320F9B" w:rsidP="00B44B8D">
      <w:pPr>
        <w:jc w:val="center"/>
        <w:rPr>
          <w:rFonts w:ascii="GHEA Grapalat" w:hAnsi="GHEA Grapalat" w:cs="Arial"/>
          <w:b/>
          <w:sz w:val="20"/>
          <w:lang w:val="hy-AM"/>
        </w:rPr>
      </w:pPr>
      <w:r>
        <w:rPr>
          <w:rFonts w:ascii="GHEA Grapalat" w:hAnsi="GHEA Grapalat"/>
          <w:b/>
          <w:sz w:val="20"/>
          <w:lang w:val="hy-AM"/>
        </w:rPr>
        <w:lastRenderedPageBreak/>
        <w:br/>
      </w:r>
      <w:r w:rsidR="00C8055A"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17D10D05" w14:textId="07699C06"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4C15B2">
        <w:rPr>
          <w:rFonts w:ascii="GHEA Grapalat" w:hAnsi="GHEA Grapalat" w:cs="Sylfaen"/>
          <w:szCs w:val="24"/>
          <w:lang w:val="hy-AM"/>
        </w:rPr>
        <w:t>10</w:t>
      </w:r>
      <w:r w:rsidR="00C222F2">
        <w:rPr>
          <w:rFonts w:ascii="GHEA Grapalat" w:hAnsi="GHEA Grapalat" w:cs="Sylfaen"/>
          <w:szCs w:val="24"/>
          <w:lang w:val="hy-AM"/>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57784B" w:rsidRPr="0057784B">
        <w:rPr>
          <w:rFonts w:ascii="GHEA Grapalat" w:hAnsi="GHEA Grapalat" w:cs="Sylfaen"/>
          <w:szCs w:val="24"/>
        </w:rPr>
        <w:t>10</w:t>
      </w:r>
      <w:r w:rsidR="005C5DEC" w:rsidRPr="00975A9C">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lastRenderedPageBreak/>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7A38EB">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12"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2"/>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13"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13"/>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lastRenderedPageBreak/>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3D0C33" w:rsidRPr="007A38EB">
        <w:rPr>
          <w:rFonts w:ascii="GHEA Grapalat" w:hAnsi="GHEA Grapalat" w:cs="Sylfaen"/>
          <w:sz w:val="20"/>
          <w:lang w:val="af-ZA"/>
        </w:rPr>
        <w:lastRenderedPageBreak/>
        <w:t xml:space="preserve">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743D9E3B" w14:textId="4710563D"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4" w:name="_Hlk193134203"/>
      <w:r w:rsidRPr="002A4C17">
        <w:rPr>
          <w:rFonts w:ascii="GHEA Grapalat" w:hAnsi="GHEA Grapalat" w:cs="Sylfaen"/>
          <w:sz w:val="20"/>
          <w:lang w:val="af-ZA"/>
        </w:rPr>
        <w:t>2.</w:t>
      </w:r>
      <w:bookmarkEnd w:id="14"/>
      <w:r w:rsidR="00B47CF8">
        <w:rPr>
          <w:rFonts w:ascii="GHEA Grapalat" w:hAnsi="GHEA Grapalat" w:cs="Sylfaen"/>
          <w:sz w:val="20"/>
          <w:lang w:val="hy-AM"/>
        </w:rPr>
        <w:t>4</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21E9BCDB" w:rsidR="00B2572B" w:rsidRPr="001B1062" w:rsidRDefault="00921935" w:rsidP="00B44B8D">
      <w:pPr>
        <w:pStyle w:val="31"/>
        <w:spacing w:line="240" w:lineRule="auto"/>
        <w:jc w:val="right"/>
        <w:rPr>
          <w:rFonts w:ascii="GHEA Grapalat" w:hAnsi="GHEA Grapalat" w:cs="Arial"/>
          <w:b/>
          <w:lang w:val="af-ZA"/>
        </w:rPr>
      </w:pPr>
      <w:r>
        <w:rPr>
          <w:rFonts w:ascii="GHEA Grapalat" w:hAnsi="GHEA Grapalat"/>
          <w:b/>
          <w:lang w:val="hy-AM"/>
        </w:rPr>
        <w:t>ԴԲԳԳԿ-ՀԲՄԽԾՁԲ-26/13</w:t>
      </w:r>
      <w:r w:rsidR="001F3AD9" w:rsidRPr="001B1062">
        <w:rPr>
          <w:rFonts w:ascii="GHEA Grapalat" w:hAnsi="GHEA Grapalat"/>
          <w:b/>
          <w:lang w:val="hy-AM"/>
        </w:rPr>
        <w:t xml:space="preserve"> </w:t>
      </w:r>
      <w:r w:rsidR="00B2572B" w:rsidRPr="001B1062">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04F7CB2E" w:rsidR="00B2572B" w:rsidRPr="002A4C17" w:rsidRDefault="00AA3D25" w:rsidP="00B44B8D">
      <w:pPr>
        <w:jc w:val="both"/>
        <w:rPr>
          <w:rFonts w:ascii="GHEA Grapalat" w:hAnsi="GHEA Grapalat"/>
          <w:sz w:val="22"/>
          <w:szCs w:val="22"/>
          <w:u w:val="single"/>
          <w:lang w:val="af-ZA"/>
        </w:rPr>
      </w:pPr>
      <w:r w:rsidRPr="00AA3D25">
        <w:rPr>
          <w:rFonts w:ascii="GHEA Grapalat" w:hAnsi="GHEA Grapalat" w:cs="Sylfaen"/>
          <w:sz w:val="20"/>
          <w:szCs w:val="20"/>
          <w:lang w:val="hy-AM"/>
        </w:rPr>
        <w:t>ՀՀ ԱՆ «ԴԱՏԱԲԺՇԿԱԿԱՆ ԳԻՏԱԳՈՐԾՆԱԿԱՆ ԿԵՆՏՐՈՆ» ՊՈԱԿԸ</w:t>
      </w:r>
      <w:r>
        <w:rPr>
          <w:rFonts w:ascii="GHEA Grapalat" w:hAnsi="GHEA Grapalat" w:cs="Sylfaen"/>
          <w:sz w:val="20"/>
          <w:szCs w:val="20"/>
          <w:lang w:val="hy-AM"/>
        </w:rPr>
        <w:t>-ի</w:t>
      </w:r>
      <w:r w:rsidR="00307C3D">
        <w:rPr>
          <w:rFonts w:ascii="GHEA Grapalat" w:hAnsi="GHEA Grapalat" w:cs="Sylfaen"/>
          <w:sz w:val="20"/>
          <w:szCs w:val="20"/>
          <w:lang w:val="hy-AM"/>
        </w:rPr>
        <w:t xml:space="preserve"> </w:t>
      </w:r>
      <w:r w:rsidR="00B2572B" w:rsidRPr="007A38EB">
        <w:rPr>
          <w:rFonts w:ascii="GHEA Grapalat" w:hAnsi="GHEA Grapalat" w:cs="Sylfaen"/>
          <w:sz w:val="20"/>
          <w:szCs w:val="20"/>
          <w:lang w:val="es-ES"/>
        </w:rPr>
        <w:t>կողմի</w:t>
      </w:r>
      <w:r w:rsidR="00304374" w:rsidRPr="007A38EB">
        <w:rPr>
          <w:rFonts w:ascii="GHEA Grapalat" w:hAnsi="GHEA Grapalat" w:cs="Sylfaen"/>
          <w:sz w:val="20"/>
          <w:szCs w:val="20"/>
          <w:lang w:val="hy-AM"/>
        </w:rPr>
        <w:t xml:space="preserve">ց </w:t>
      </w:r>
      <w:r w:rsidR="00921935">
        <w:rPr>
          <w:rFonts w:ascii="GHEA Grapalat" w:hAnsi="GHEA Grapalat" w:cs="Sylfaen"/>
          <w:sz w:val="20"/>
          <w:szCs w:val="20"/>
          <w:lang w:val="hy-AM"/>
        </w:rPr>
        <w:t>ԴԲԳԳԿ-ՀԲՄԽԾՁԲ-26/13</w:t>
      </w:r>
      <w:r w:rsidR="00F32EC1">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3BF68FEE"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921935">
        <w:rPr>
          <w:rFonts w:ascii="GHEA Grapalat" w:hAnsi="GHEA Grapalat" w:cs="Sylfaen"/>
          <w:sz w:val="20"/>
          <w:szCs w:val="20"/>
          <w:lang w:val="hy-AM"/>
        </w:rPr>
        <w:t>ԴԲԳԳԿ-ՀԲՄԽԾՁԲ-26/13</w:t>
      </w:r>
      <w:r w:rsidR="001B37FE">
        <w:rPr>
          <w:rFonts w:ascii="GHEA Grapalat" w:hAnsi="GHEA Grapalat" w:cs="Sylfaen"/>
          <w:sz w:val="20"/>
          <w:szCs w:val="20"/>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5" w:name="_Hlk193134300"/>
      <w:r w:rsidR="0019138A" w:rsidRPr="002A4C17">
        <w:rPr>
          <w:rFonts w:ascii="GHEA Grapalat" w:hAnsi="GHEA Grapalat" w:cs="Arial"/>
          <w:sz w:val="20"/>
          <w:szCs w:val="20"/>
          <w:lang w:val="hy-AM"/>
        </w:rPr>
        <w:t>և որակավորման չափանիշներին ներկայացվող</w:t>
      </w:r>
      <w:bookmarkEnd w:id="15"/>
      <w:r w:rsidR="0019138A" w:rsidRPr="002A4C17">
        <w:rPr>
          <w:rFonts w:ascii="GHEA Grapalat" w:hAnsi="GHEA Grapalat" w:cs="Arial"/>
          <w:sz w:val="20"/>
          <w:szCs w:val="20"/>
          <w:lang w:val="hy-AM"/>
        </w:rPr>
        <w:t xml:space="preserve"> պահանջներին.</w:t>
      </w:r>
    </w:p>
    <w:p w14:paraId="44ADC23C" w14:textId="7A8B2CE3"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921935">
        <w:rPr>
          <w:rFonts w:ascii="GHEA Grapalat" w:hAnsi="GHEA Grapalat" w:cs="Sylfaen"/>
          <w:sz w:val="20"/>
          <w:szCs w:val="20"/>
          <w:lang w:val="hy-AM"/>
        </w:rPr>
        <w:t>ԴԲԳԳԿ-ՀԲՄԽԾՁԲ-26/13</w:t>
      </w:r>
      <w:r w:rsidR="001B37FE">
        <w:rPr>
          <w:rFonts w:ascii="GHEA Grapalat" w:hAnsi="GHEA Grapalat" w:cs="Sylfaen"/>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6"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6"/>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50A24F32" w:rsidR="00161442" w:rsidRPr="007A38EB" w:rsidRDefault="00161442" w:rsidP="00F67F20">
      <w:pPr>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3D86950C" w:rsidR="00161442" w:rsidRPr="001F3AD9" w:rsidRDefault="00921935" w:rsidP="00B44B8D">
      <w:pPr>
        <w:pStyle w:val="31"/>
        <w:spacing w:line="240" w:lineRule="auto"/>
        <w:jc w:val="right"/>
        <w:rPr>
          <w:rFonts w:ascii="GHEA Grapalat" w:hAnsi="GHEA Grapalat" w:cs="Arial"/>
          <w:b/>
          <w:lang w:val="hy-AM"/>
        </w:rPr>
      </w:pPr>
      <w:r>
        <w:rPr>
          <w:rFonts w:ascii="GHEA Grapalat" w:hAnsi="GHEA Grapalat"/>
          <w:b/>
          <w:lang w:val="hy-AM"/>
        </w:rPr>
        <w:t>ԴԲԳԳԿ-ՀԲՄԽԾՁԲ-26/13</w:t>
      </w:r>
      <w:r w:rsidR="001F3AD9" w:rsidRPr="001F3AD9">
        <w:rPr>
          <w:rFonts w:ascii="GHEA Grapalat" w:hAnsi="GHEA Grapalat"/>
          <w:b/>
          <w:lang w:val="hy-AM"/>
        </w:rPr>
        <w:t xml:space="preserve"> </w:t>
      </w:r>
      <w:r w:rsidR="00161442" w:rsidRPr="001F3AD9">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sidRPr="001F3AD9">
        <w:rPr>
          <w:rFonts w:ascii="GHEA Grapalat" w:hAnsi="GHEA Grapalat" w:cs="Sylfaen"/>
          <w:b/>
          <w:lang w:val="hy-AM"/>
        </w:rPr>
        <w:t xml:space="preserve">Հրատապ </w:t>
      </w:r>
      <w:r w:rsidRPr="001F3AD9">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57EAFAF"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402FA4DE"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3CFE4E0B"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6831F334"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6E448916"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530C5DE0"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02E179D7"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45035374"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4D4E6180"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0BA07021"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6A66D551"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2A087657"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54BAFDA4"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5F27C807"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61DB6462"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13DCC6BD"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5346C69F"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6B880B9"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2DA99D97"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1317AC37" w:rsidR="00CE11B7" w:rsidRPr="007A38EB" w:rsidRDefault="00292D9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5B554494"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BFC118E" w:rsidR="00CE11B7" w:rsidRPr="007A38EB" w:rsidRDefault="00292D9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77777777"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6E3309AD" w:rsidR="00B2572B" w:rsidRPr="007A38EB" w:rsidRDefault="00921935" w:rsidP="00B44B8D">
      <w:pPr>
        <w:pStyle w:val="31"/>
        <w:spacing w:line="240" w:lineRule="auto"/>
        <w:jc w:val="right"/>
        <w:rPr>
          <w:rFonts w:ascii="GHEA Grapalat" w:hAnsi="GHEA Grapalat" w:cs="Arial"/>
          <w:b/>
          <w:lang w:val="hy-AM"/>
        </w:rPr>
      </w:pPr>
      <w:r>
        <w:rPr>
          <w:rFonts w:ascii="GHEA Grapalat" w:hAnsi="GHEA Grapalat"/>
          <w:b/>
          <w:lang w:val="hy-AM"/>
        </w:rPr>
        <w:t>ԴԲԳԳԿ-ՀԲՄԽԾՁԲ-26/13</w:t>
      </w:r>
      <w:r w:rsidR="00ED2A14" w:rsidRPr="00ED2A14">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27DEC814"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921935">
        <w:rPr>
          <w:rFonts w:ascii="GHEA Grapalat" w:hAnsi="GHEA Grapalat" w:cs="Sylfaen"/>
          <w:sz w:val="20"/>
          <w:szCs w:val="20"/>
          <w:lang w:val="hy-AM"/>
        </w:rPr>
        <w:t>ԴԲԳԳԿ-ՀԲՄԽԾՁԲ-26/13</w:t>
      </w:r>
      <w:r w:rsidR="001B37FE">
        <w:rPr>
          <w:rFonts w:ascii="GHEA Grapalat" w:hAnsi="GHEA Grapalat" w:cs="Sylfaen"/>
          <w:sz w:val="20"/>
          <w:szCs w:val="20"/>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22F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822F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822FE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822FE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4662BF99" w:rsidR="00A46B0A" w:rsidRPr="007B78F5" w:rsidRDefault="00921935" w:rsidP="00A46B0A">
      <w:pPr>
        <w:pStyle w:val="31"/>
        <w:spacing w:line="240" w:lineRule="auto"/>
        <w:jc w:val="right"/>
        <w:rPr>
          <w:rFonts w:ascii="GHEA Grapalat" w:hAnsi="GHEA Grapalat" w:cs="Arial"/>
          <w:b/>
          <w:lang w:val="hy-AM"/>
        </w:rPr>
      </w:pPr>
      <w:r>
        <w:rPr>
          <w:rFonts w:ascii="GHEA Grapalat" w:hAnsi="GHEA Grapalat" w:cs="Sylfaen"/>
          <w:b/>
          <w:lang w:val="hy-AM"/>
        </w:rPr>
        <w:t>ԴԲԳԳԿ-ՀԲՄԽԾՁԲ-26/13</w:t>
      </w:r>
      <w:r w:rsidR="00E708F0">
        <w:rPr>
          <w:rFonts w:ascii="GHEA Grapalat" w:hAnsi="GHEA Grapalat" w:cs="Sylfaen"/>
          <w:b/>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7E60EF10"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F679CD" w:rsidRPr="00F679CD">
        <w:rPr>
          <w:rFonts w:ascii="GHEA Grapalat" w:hAnsi="GHEA Grapalat"/>
          <w:b/>
          <w:color w:val="000000" w:themeColor="text1"/>
          <w:sz w:val="20"/>
          <w:szCs w:val="20"/>
          <w:lang w:val="hy-AM"/>
        </w:rPr>
        <w:t>ՀՀ ԱՆ «ԴԱՏԱԲԺՇԿԱԿԱՆ ԳԻՏԱԳՈՐԾՆԱԿԱՆ ԿԵՆՏՐՈՆ» ՊՈԱԿԸ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16E208D3"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F63B6" w:rsidRPr="00492873">
        <w:rPr>
          <w:rFonts w:ascii="GHEA Grapalat" w:hAnsi="GHEA Grapalat"/>
          <w:b/>
          <w:sz w:val="20"/>
          <w:szCs w:val="20"/>
          <w:lang w:val="hy-AM"/>
        </w:rPr>
        <w:t>900018001975</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3929D625"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7F63B6">
        <w:rPr>
          <w:rFonts w:ascii="GHEA Grapalat" w:hAnsi="GHEA Grapalat"/>
          <w:color w:val="000000"/>
          <w:sz w:val="20"/>
          <w:szCs w:val="20"/>
          <w:lang w:val="hy-AM"/>
        </w:rPr>
        <w:t>formed78@gmail.com</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51A07F7F"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Pr="009076CC">
        <w:rPr>
          <w:rFonts w:ascii="GHEA Grapalat" w:hAnsi="GHEA Grapalat"/>
          <w:sz w:val="20"/>
          <w:szCs w:val="20"/>
          <w:lang w:val="hy-AM"/>
        </w:rPr>
        <w:t>www.procurement.am</w:t>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7125EEEE" w:rsidR="00071D1C" w:rsidRPr="007A38EB" w:rsidRDefault="00921935" w:rsidP="00B44B8D">
      <w:pPr>
        <w:pStyle w:val="31"/>
        <w:spacing w:line="240" w:lineRule="auto"/>
        <w:jc w:val="right"/>
        <w:rPr>
          <w:rFonts w:ascii="GHEA Grapalat" w:hAnsi="GHEA Grapalat" w:cs="Sylfaen"/>
          <w:b/>
          <w:lang w:val="hy-AM"/>
        </w:rPr>
      </w:pPr>
      <w:r>
        <w:rPr>
          <w:rFonts w:ascii="GHEA Grapalat" w:hAnsi="GHEA Grapalat"/>
          <w:b/>
          <w:lang w:val="hy-AM"/>
        </w:rPr>
        <w:t>ԴԲԳԳԿ-ՀԲՄԽԾՁԲ-26/13</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4D339AF6" w:rsidR="007678FA" w:rsidRPr="007A38EB" w:rsidRDefault="007F63B6" w:rsidP="00B44B8D">
      <w:pPr>
        <w:ind w:left="-142" w:firstLine="142"/>
        <w:jc w:val="center"/>
        <w:rPr>
          <w:rFonts w:ascii="GHEA Grapalat" w:hAnsi="GHEA Grapalat"/>
          <w:b/>
          <w:sz w:val="20"/>
          <w:szCs w:val="20"/>
          <w:lang w:val="hy-AM"/>
        </w:rPr>
      </w:pPr>
      <w:r w:rsidRPr="007F63B6">
        <w:rPr>
          <w:rFonts w:ascii="GHEA Grapalat" w:hAnsi="GHEA Grapalat"/>
          <w:b/>
          <w:color w:val="000000" w:themeColor="text1"/>
          <w:sz w:val="20"/>
          <w:szCs w:val="20"/>
          <w:lang w:val="hy-AM"/>
        </w:rPr>
        <w:t>ՀՀ ԱՆ «ԴԱՏԱԲԺՇԿԱԿԱՆ ԳԻՏԱԳՈՐԾՆԱԿԱՆ ԿԵՆՏՐՈՆ» ՊՈԱԿ-</w:t>
      </w:r>
      <w:r>
        <w:rPr>
          <w:rFonts w:ascii="GHEA Grapalat" w:hAnsi="GHEA Grapalat"/>
          <w:b/>
          <w:color w:val="000000" w:themeColor="text1"/>
          <w:sz w:val="20"/>
          <w:szCs w:val="20"/>
          <w:lang w:val="hy-AM"/>
        </w:rPr>
        <w:t xml:space="preserve">Ի ԿԱՐԻՔՆԵՐԻ ՀԱՄԱՐ </w:t>
      </w:r>
      <w:r>
        <w:rPr>
          <w:rFonts w:ascii="GHEA Grapalat" w:hAnsi="GHEA Grapalat"/>
          <w:b/>
          <w:iCs/>
          <w:sz w:val="20"/>
          <w:szCs w:val="20"/>
          <w:lang w:val="hy-AM"/>
        </w:rPr>
        <w:t>ՄԻԱՍՆԱԿԱՆ ԷԼԵԿՏՐՈՆԱՅԻՆ ՏԵՂԵԿԱՏՎԱԿԱՆ ՀԱՄԱԿԱՐԳԻ ՍՏԵՂԾՄԱՆ, ՆԵՐԴՐՄԱՆ և ՇԱՀԱԳՈՐԾՄԱՆ ԾԱՌԱՅՈՒԹՅՈՒՆՆԵՐ</w:t>
      </w:r>
      <w:r w:rsidRPr="007A38EB">
        <w:rPr>
          <w:rFonts w:ascii="GHEA Grapalat" w:hAnsi="GHEA Grapalat"/>
          <w:b/>
          <w:iCs/>
          <w:sz w:val="20"/>
          <w:szCs w:val="20"/>
          <w:lang w:val="hy-AM"/>
        </w:rPr>
        <w:t xml:space="preserve">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7DE8C83C" w:rsidR="007678FA" w:rsidRPr="007A38EB" w:rsidRDefault="007F63B6"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1356E241" w:rsidR="007678FA" w:rsidRPr="0050702D" w:rsidRDefault="007F63B6"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Pr>
          <w:rFonts w:ascii="GHEA Grapalat" w:hAnsi="GHEA Grapalat" w:cs="Sylfaen"/>
          <w:b/>
          <w:sz w:val="20"/>
          <w:szCs w:val="20"/>
          <w:lang w:val="hy-AM"/>
        </w:rPr>
        <w:t>ԴԲԳԳԿ-ՀԲՄԽԾՁԲ-26/13</w:t>
      </w:r>
      <w:r w:rsidRPr="00211062">
        <w:rPr>
          <w:rFonts w:ascii="GHEA Grapalat" w:hAnsi="GHEA Grapalat" w:cs="Sylfaen"/>
          <w:b/>
          <w:sz w:val="20"/>
          <w:szCs w:val="20"/>
          <w:lang w:val="hy-AM"/>
        </w:rPr>
        <w:t xml:space="preserve">  </w:t>
      </w:r>
    </w:p>
    <w:p w14:paraId="65ABB5C8" w14:textId="17462E0B"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B0180C">
        <w:rPr>
          <w:rFonts w:ascii="GHEA Grapalat" w:hAnsi="GHEA Grapalat" w:cs="Sylfaen"/>
          <w:sz w:val="20"/>
          <w:lang w:val="hy-AM"/>
        </w:rPr>
        <w:t>Երևան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w:t>
      </w:r>
      <w:r w:rsidR="00B0180C">
        <w:rPr>
          <w:rFonts w:ascii="GHEA Grapalat" w:hAnsi="GHEA Grapalat" w:cs="Sylfaen"/>
          <w:sz w:val="20"/>
          <w:lang w:val="hy-AM"/>
        </w:rPr>
        <w:t>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3D4A1F39" w:rsidR="007678FA" w:rsidRPr="007A38EB" w:rsidRDefault="007F63B6" w:rsidP="00B44B8D">
      <w:pPr>
        <w:ind w:firstLine="720"/>
        <w:jc w:val="both"/>
        <w:rPr>
          <w:rFonts w:ascii="GHEA Grapalat" w:hAnsi="GHEA Grapalat"/>
          <w:sz w:val="20"/>
          <w:lang w:val="hy-AM"/>
        </w:rPr>
      </w:pPr>
      <w:r w:rsidRPr="007F63B6">
        <w:rPr>
          <w:rFonts w:ascii="GHEA Grapalat" w:hAnsi="GHEA Grapalat"/>
          <w:b/>
          <w:color w:val="000000" w:themeColor="text1"/>
          <w:sz w:val="20"/>
          <w:lang w:val="hy-AM"/>
        </w:rPr>
        <w:t>ՀՀ ԱՆ «ԴԱՏԱԲԺՇԿԱԿԱՆ ԳԻՏԱԳՈՐԾՆԱԿԱՆ ԿԵՆՏՐՈՆ» ՊՈԱԿ</w:t>
      </w:r>
      <w:r>
        <w:rPr>
          <w:rFonts w:ascii="GHEA Grapalat" w:hAnsi="GHEA Grapalat"/>
          <w:b/>
          <w:color w:val="000000" w:themeColor="text1"/>
          <w:sz w:val="20"/>
          <w:lang w:val="hy-AM"/>
        </w:rPr>
        <w:t>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 xml:space="preserve">ի դեմս </w:t>
      </w:r>
      <w:r>
        <w:rPr>
          <w:rFonts w:ascii="GHEA Grapalat" w:hAnsi="GHEA Grapalat"/>
          <w:bCs/>
          <w:color w:val="000000" w:themeColor="text1"/>
          <w:sz w:val="20"/>
          <w:lang w:val="hy-AM"/>
        </w:rPr>
        <w:t>տնօրենի ժամանակավոր պաշտոնակատար Ա. Պետրոսյանի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5691B6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CA38A2">
        <w:rPr>
          <w:rFonts w:ascii="GHEA Grapalat" w:hAnsi="GHEA Grapalat"/>
          <w:b/>
          <w:iCs/>
          <w:sz w:val="20"/>
          <w:szCs w:val="20"/>
          <w:lang w:val="hy-AM"/>
        </w:rPr>
        <w:t>Միասնական էլեկտրոնային տեղեկատվական համակարգի ստեղծման, ներդրման և շահագործման ծառայություններ</w:t>
      </w:r>
      <w:r w:rsidR="007F60E6" w:rsidRPr="007A38EB">
        <w:rPr>
          <w:rFonts w:ascii="GHEA Grapalat" w:hAnsi="GHEA Grapalat"/>
          <w:b/>
          <w:iCs/>
          <w:sz w:val="20"/>
          <w:szCs w:val="20"/>
          <w:lang w:val="hy-AM"/>
        </w:rPr>
        <w:t xml:space="preserve">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3F0AEFD2" w:rsidR="00BC32AD" w:rsidRDefault="003A4435" w:rsidP="0044174D">
      <w:pPr>
        <w:ind w:firstLine="720"/>
        <w:jc w:val="both"/>
        <w:rPr>
          <w:rFonts w:ascii="GHEA Grapalat" w:hAnsi="GHEA Grapalat" w:cs="Times Armenian"/>
          <w:sz w:val="20"/>
          <w:lang w:val="hy-AM"/>
        </w:rPr>
      </w:pPr>
      <w:r w:rsidRPr="00D66974">
        <w:rPr>
          <w:rFonts w:ascii="GHEA Grapalat" w:hAnsi="GHEA Grapalat"/>
          <w:sz w:val="20"/>
          <w:lang w:val="hy-AM"/>
        </w:rPr>
        <w:t xml:space="preserve">7.1 </w:t>
      </w:r>
      <w:r w:rsidR="00211062">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w:t>
      </w:r>
      <w:r w:rsidR="00A8267B">
        <w:rPr>
          <w:rFonts w:ascii="GHEA Grapalat" w:hAnsi="GHEA Grapalat" w:cs="Sylfaen"/>
          <w:sz w:val="20"/>
          <w:lang w:val="hy-AM"/>
        </w:rPr>
        <w:t xml:space="preserve">լրացուցիչ </w:t>
      </w:r>
      <w:r w:rsidR="00F82ED1">
        <w:rPr>
          <w:rFonts w:ascii="GHEA Grapalat" w:hAnsi="GHEA Grapalat" w:cs="Sylfaen"/>
          <w:sz w:val="20"/>
          <w:lang w:val="hy-AM"/>
        </w:rPr>
        <w:t xml:space="preserve">ֆինանսական միջոց նախատեսվելուց հետո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0810B9B1" w:rsidR="003A4435" w:rsidRPr="00D66974" w:rsidRDefault="002F0555" w:rsidP="0044174D">
      <w:pPr>
        <w:ind w:firstLine="540"/>
        <w:jc w:val="both"/>
        <w:rPr>
          <w:rFonts w:ascii="GHEA Grapalat" w:hAnsi="GHEA Grapalat"/>
          <w:sz w:val="20"/>
          <w:lang w:val="hy-AM"/>
        </w:rPr>
      </w:pPr>
      <w:r>
        <w:rPr>
          <w:rFonts w:ascii="GHEA Grapalat" w:hAnsi="GHEA Grapalat"/>
          <w:sz w:val="20"/>
          <w:lang w:val="hy-AM"/>
        </w:rPr>
        <w:t xml:space="preserve">   </w:t>
      </w:r>
      <w:r w:rsidR="003A4435" w:rsidRPr="00D66974">
        <w:rPr>
          <w:rFonts w:ascii="GHEA Grapalat" w:hAnsi="GHEA Grapalat"/>
          <w:sz w:val="20"/>
          <w:lang w:val="hy-AM"/>
        </w:rPr>
        <w:t>7.2 Պ</w:t>
      </w:r>
      <w:r w:rsidR="003A4435" w:rsidRPr="00D66974">
        <w:rPr>
          <w:rFonts w:ascii="GHEA Grapalat" w:hAnsi="GHEA Grapalat" w:cs="Sylfaen"/>
          <w:sz w:val="20"/>
          <w:lang w:val="hy-AM"/>
        </w:rPr>
        <w:t>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վճարային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պարտավորությունը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դադարել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հակընդդեմ</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հաշվանցով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կողմերի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և</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կնիքով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հաստատված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պահանջի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իրավունքը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փոխանցվել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անձի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պարտապան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w:t>
      </w:r>
      <w:r w:rsidR="003A4435"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219F11F3" w:rsidR="003A4435"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2671267" w14:textId="2FE78028" w:rsidR="00A8267B" w:rsidRPr="00492873" w:rsidRDefault="00A8267B" w:rsidP="00A8267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7.16 </w:t>
      </w:r>
      <w:r w:rsidRPr="00492873">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w:t>
      </w:r>
      <w:r w:rsidRPr="00492873">
        <w:rPr>
          <w:rFonts w:ascii="GHEA Grapalat" w:hAnsi="GHEA Grapalat"/>
          <w:sz w:val="20"/>
          <w:szCs w:val="20"/>
          <w:lang w:val="hy-AM" w:eastAsia="ru-RU"/>
        </w:rPr>
        <w:lastRenderedPageBreak/>
        <w:t>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E8055C4" w14:textId="77777777" w:rsidR="00A8267B" w:rsidRPr="00D66974" w:rsidRDefault="00A8267B" w:rsidP="003A4435">
      <w:pPr>
        <w:ind w:firstLine="567"/>
        <w:jc w:val="both"/>
        <w:rPr>
          <w:rFonts w:ascii="GHEA Grapalat" w:hAnsi="GHEA Grapalat"/>
          <w:bCs/>
          <w:sz w:val="20"/>
          <w:lang w:val="hy-AM"/>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C1012" w:rsidRPr="00822FEB" w14:paraId="2CBE2923" w14:textId="77777777" w:rsidTr="00E53C12">
        <w:tc>
          <w:tcPr>
            <w:tcW w:w="4536" w:type="dxa"/>
          </w:tcPr>
          <w:p w14:paraId="31F562D4" w14:textId="7758DE32" w:rsidR="005C1012" w:rsidRDefault="007678FA" w:rsidP="005C1012">
            <w:pPr>
              <w:jc w:val="center"/>
              <w:rPr>
                <w:rFonts w:ascii="GHEA Grapalat" w:hAnsi="GHEA Grapalat"/>
                <w:b/>
                <w:sz w:val="20"/>
                <w:lang w:val="hy-AM"/>
              </w:rPr>
            </w:pPr>
            <w:r w:rsidRPr="007A38EB">
              <w:rPr>
                <w:rFonts w:ascii="GHEA Grapalat" w:hAnsi="GHEA Grapalat"/>
                <w:i/>
                <w:sz w:val="20"/>
                <w:lang w:val="hy-AM" w:eastAsia="zh-CN"/>
              </w:rPr>
              <w:t xml:space="preserve"> </w:t>
            </w:r>
            <w:r w:rsidR="005C1012" w:rsidRPr="002A4C17">
              <w:rPr>
                <w:rFonts w:ascii="GHEA Grapalat" w:hAnsi="GHEA Grapalat" w:cs="TimesArmenianPSMT"/>
                <w:i/>
                <w:sz w:val="20"/>
                <w:lang w:val="hy-AM"/>
              </w:rPr>
              <w:br w:type="page"/>
            </w:r>
            <w:r w:rsidR="005C1012" w:rsidRPr="007A38EB">
              <w:rPr>
                <w:rFonts w:ascii="GHEA Grapalat" w:hAnsi="GHEA Grapalat"/>
                <w:b/>
                <w:sz w:val="20"/>
                <w:lang w:val="hy-AM"/>
              </w:rPr>
              <w:t>Պ Ա Տ Վ Ի Ր Ա Տ ՈՒ</w:t>
            </w:r>
          </w:p>
          <w:p w14:paraId="27511336" w14:textId="6C5AB995" w:rsidR="00834AB4" w:rsidRDefault="00834AB4" w:rsidP="005C1012">
            <w:pPr>
              <w:jc w:val="center"/>
              <w:rPr>
                <w:rFonts w:ascii="GHEA Grapalat" w:hAnsi="GHEA Grapalat"/>
                <w:b/>
                <w:sz w:val="20"/>
                <w:lang w:val="hy-AM"/>
              </w:rPr>
            </w:pPr>
          </w:p>
          <w:p w14:paraId="6F8E8775" w14:textId="49EF76EF" w:rsidR="00834AB4" w:rsidRDefault="00834AB4" w:rsidP="005C1012">
            <w:pPr>
              <w:jc w:val="center"/>
              <w:rPr>
                <w:rFonts w:ascii="GHEA Grapalat" w:hAnsi="GHEA Grapalat"/>
                <w:b/>
                <w:sz w:val="20"/>
                <w:lang w:val="hy-AM"/>
              </w:rPr>
            </w:pPr>
          </w:p>
          <w:p w14:paraId="02B28A2A" w14:textId="166B30D9" w:rsidR="00834AB4" w:rsidRDefault="00834AB4" w:rsidP="005C1012">
            <w:pPr>
              <w:jc w:val="center"/>
              <w:rPr>
                <w:rFonts w:ascii="GHEA Grapalat" w:hAnsi="GHEA Grapalat"/>
                <w:b/>
                <w:sz w:val="20"/>
                <w:lang w:val="hy-AM"/>
              </w:rPr>
            </w:pPr>
          </w:p>
          <w:p w14:paraId="293DA22B" w14:textId="3C8311FB" w:rsidR="00834AB4" w:rsidRDefault="00834AB4" w:rsidP="005C1012">
            <w:pPr>
              <w:jc w:val="center"/>
              <w:rPr>
                <w:rFonts w:ascii="GHEA Grapalat" w:hAnsi="GHEA Grapalat"/>
                <w:b/>
                <w:sz w:val="20"/>
                <w:lang w:val="hy-AM"/>
              </w:rPr>
            </w:pPr>
          </w:p>
          <w:p w14:paraId="0B55932B" w14:textId="6CFB88F3" w:rsidR="00834AB4" w:rsidRDefault="00834AB4" w:rsidP="005C1012">
            <w:pPr>
              <w:jc w:val="center"/>
              <w:rPr>
                <w:rFonts w:ascii="GHEA Grapalat" w:hAnsi="GHEA Grapalat"/>
                <w:b/>
                <w:sz w:val="20"/>
                <w:lang w:val="hy-AM"/>
              </w:rPr>
            </w:pPr>
          </w:p>
          <w:p w14:paraId="08C1B230" w14:textId="09DDA219" w:rsidR="00834AB4" w:rsidRDefault="00834AB4" w:rsidP="005C1012">
            <w:pPr>
              <w:jc w:val="center"/>
              <w:rPr>
                <w:rFonts w:ascii="GHEA Grapalat" w:hAnsi="GHEA Grapalat"/>
                <w:b/>
                <w:sz w:val="20"/>
                <w:lang w:val="hy-AM"/>
              </w:rPr>
            </w:pPr>
          </w:p>
          <w:p w14:paraId="16A05793" w14:textId="77777777" w:rsidR="00834AB4" w:rsidRPr="007A38EB" w:rsidRDefault="00834AB4" w:rsidP="005C1012">
            <w:pPr>
              <w:jc w:val="center"/>
              <w:rPr>
                <w:rFonts w:ascii="GHEA Grapalat" w:hAnsi="GHEA Grapalat"/>
                <w:b/>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834AB4">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3B98F09D" w14:textId="77777777" w:rsidR="007678FA" w:rsidRPr="007A38EB" w:rsidRDefault="007678FA" w:rsidP="0079459C">
      <w:pPr>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39E8189D" w:rsidR="00D175AD" w:rsidRPr="007A38EB" w:rsidRDefault="00D175AD" w:rsidP="00B44B8D">
      <w:pPr>
        <w:jc w:val="right"/>
        <w:rPr>
          <w:rFonts w:ascii="GHEA Grapalat" w:hAnsi="GHEA Grapalat"/>
          <w:i/>
          <w:sz w:val="18"/>
          <w:lang w:val="hy-AM"/>
        </w:rPr>
        <w:sectPr w:rsidR="00D175AD" w:rsidRPr="007A38EB" w:rsidSect="0044174D">
          <w:footnotePr>
            <w:pos w:val="beneathText"/>
          </w:footnotePr>
          <w:pgSz w:w="11906" w:h="16838" w:code="9"/>
          <w:pgMar w:top="533" w:right="849" w:bottom="720" w:left="720" w:header="561" w:footer="561" w:gutter="0"/>
          <w:cols w:space="720"/>
        </w:sectPr>
      </w:pP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B3B3C74"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79459C">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44053CB1"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921935">
        <w:rPr>
          <w:rFonts w:ascii="GHEA Grapalat" w:hAnsi="GHEA Grapalat"/>
          <w:b/>
          <w:i/>
          <w:sz w:val="20"/>
          <w:szCs w:val="20"/>
          <w:lang w:val="hy-AM"/>
        </w:rPr>
        <w:t>ԴԲԳԳԿ-ՀԲՄԽԾՁԲ-26/13</w:t>
      </w:r>
      <w:r w:rsidRPr="00532CD3">
        <w:rPr>
          <w:rFonts w:ascii="GHEA Grapalat" w:hAnsi="GHEA Grapalat"/>
          <w:b/>
          <w:i/>
          <w:sz w:val="20"/>
          <w:szCs w:val="20"/>
          <w:lang w:val="hy-AM"/>
        </w:rPr>
        <w:t>»</w:t>
      </w:r>
      <w:r w:rsidRPr="003A5BEA">
        <w:rPr>
          <w:rFonts w:ascii="GHEA Grapalat" w:hAnsi="GHEA Grapalat"/>
          <w:b/>
          <w:i/>
          <w:sz w:val="20"/>
          <w:szCs w:val="20"/>
          <w:lang w:val="hy-AM"/>
        </w:rPr>
        <w:t xml:space="preserve">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576"/>
        <w:gridCol w:w="1676"/>
        <w:gridCol w:w="2019"/>
        <w:gridCol w:w="1545"/>
        <w:gridCol w:w="867"/>
        <w:gridCol w:w="248"/>
        <w:gridCol w:w="1228"/>
        <w:gridCol w:w="1228"/>
        <w:gridCol w:w="1738"/>
        <w:gridCol w:w="3531"/>
        <w:gridCol w:w="374"/>
      </w:tblGrid>
      <w:tr w:rsidR="00935775" w:rsidRPr="007F4A22" w14:paraId="2B10E770" w14:textId="77777777" w:rsidTr="00E708F0">
        <w:trPr>
          <w:gridAfter w:val="1"/>
          <w:wAfter w:w="143" w:type="pct"/>
        </w:trPr>
        <w:tc>
          <w:tcPr>
            <w:tcW w:w="4857" w:type="pct"/>
            <w:gridSpan w:val="11"/>
            <w:vAlign w:val="center"/>
          </w:tcPr>
          <w:p w14:paraId="43443779" w14:textId="0F60FF43" w:rsidR="00935775" w:rsidRPr="007F4A22" w:rsidRDefault="00935775"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Ծառայության</w:t>
            </w:r>
          </w:p>
        </w:tc>
      </w:tr>
      <w:tr w:rsidR="003D274C" w:rsidRPr="007F4A22" w14:paraId="591AED89" w14:textId="77777777" w:rsidTr="00E708F0">
        <w:trPr>
          <w:gridAfter w:val="1"/>
          <w:wAfter w:w="143" w:type="pct"/>
          <w:trHeight w:val="219"/>
        </w:trPr>
        <w:tc>
          <w:tcPr>
            <w:tcW w:w="452" w:type="pct"/>
            <w:gridSpan w:val="2"/>
            <w:vMerge w:val="restart"/>
            <w:vAlign w:val="center"/>
          </w:tcPr>
          <w:p w14:paraId="428B7C4B"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հրավերով նախատեսված չափաբաժնի համարը</w:t>
            </w:r>
          </w:p>
        </w:tc>
        <w:tc>
          <w:tcPr>
            <w:tcW w:w="477" w:type="pct"/>
            <w:vMerge w:val="restart"/>
            <w:vAlign w:val="center"/>
          </w:tcPr>
          <w:p w14:paraId="7C2C2375"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գնումների պլանով նախատեսված միջանցիկ ծածկագիրը` ըստ ԳՄԱ դասակարգման (CPV)</w:t>
            </w:r>
          </w:p>
        </w:tc>
        <w:tc>
          <w:tcPr>
            <w:tcW w:w="656" w:type="pct"/>
            <w:vMerge w:val="restart"/>
            <w:vAlign w:val="center"/>
          </w:tcPr>
          <w:p w14:paraId="10B44A27" w14:textId="0067E352" w:rsidR="00D175AD" w:rsidRPr="007F4A22" w:rsidRDefault="00D175AD" w:rsidP="00900CE9">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Անվանում</w:t>
            </w:r>
          </w:p>
        </w:tc>
        <w:tc>
          <w:tcPr>
            <w:tcW w:w="472" w:type="pct"/>
            <w:vMerge w:val="restart"/>
            <w:vAlign w:val="center"/>
          </w:tcPr>
          <w:p w14:paraId="44593404" w14:textId="44BC8E84"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տեխնիկական բնութագիրը</w:t>
            </w:r>
          </w:p>
        </w:tc>
        <w:tc>
          <w:tcPr>
            <w:tcW w:w="389" w:type="pct"/>
            <w:gridSpan w:val="2"/>
            <w:vMerge w:val="restart"/>
            <w:vAlign w:val="center"/>
          </w:tcPr>
          <w:p w14:paraId="2D2D68AD"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չափման միավորը</w:t>
            </w:r>
          </w:p>
        </w:tc>
        <w:tc>
          <w:tcPr>
            <w:tcW w:w="352" w:type="pct"/>
            <w:vMerge w:val="restart"/>
            <w:vAlign w:val="center"/>
          </w:tcPr>
          <w:p w14:paraId="42158BEA"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ընդհանուր գինը/ՀՀ դրամ</w:t>
            </w:r>
          </w:p>
        </w:tc>
        <w:tc>
          <w:tcPr>
            <w:tcW w:w="352" w:type="pct"/>
            <w:vMerge w:val="restart"/>
            <w:vAlign w:val="center"/>
          </w:tcPr>
          <w:p w14:paraId="4FA56C65"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ընդհանուր քանակը</w:t>
            </w:r>
          </w:p>
        </w:tc>
        <w:tc>
          <w:tcPr>
            <w:tcW w:w="1707" w:type="pct"/>
            <w:gridSpan w:val="2"/>
            <w:vAlign w:val="center"/>
          </w:tcPr>
          <w:p w14:paraId="183C371C"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մատուցման</w:t>
            </w:r>
          </w:p>
        </w:tc>
      </w:tr>
      <w:tr w:rsidR="003D274C" w:rsidRPr="007F4A22" w14:paraId="55772FF4" w14:textId="77777777" w:rsidTr="009538C9">
        <w:trPr>
          <w:gridAfter w:val="1"/>
          <w:wAfter w:w="143" w:type="pct"/>
          <w:trHeight w:val="1527"/>
        </w:trPr>
        <w:tc>
          <w:tcPr>
            <w:tcW w:w="452" w:type="pct"/>
            <w:gridSpan w:val="2"/>
            <w:vMerge/>
            <w:vAlign w:val="center"/>
          </w:tcPr>
          <w:p w14:paraId="79177BBB" w14:textId="77777777" w:rsidR="00D175AD" w:rsidRPr="007F4A22" w:rsidRDefault="00D175AD" w:rsidP="00900CE9">
            <w:pPr>
              <w:jc w:val="center"/>
              <w:rPr>
                <w:rFonts w:ascii="GHEA Grapalat" w:hAnsi="GHEA Grapalat"/>
                <w:color w:val="000000" w:themeColor="text1"/>
                <w:sz w:val="20"/>
                <w:szCs w:val="20"/>
              </w:rPr>
            </w:pPr>
          </w:p>
        </w:tc>
        <w:tc>
          <w:tcPr>
            <w:tcW w:w="477" w:type="pct"/>
            <w:vMerge/>
            <w:vAlign w:val="center"/>
          </w:tcPr>
          <w:p w14:paraId="14F2A268" w14:textId="77777777" w:rsidR="00D175AD" w:rsidRPr="007F4A22" w:rsidRDefault="00D175AD" w:rsidP="00900CE9">
            <w:pPr>
              <w:jc w:val="center"/>
              <w:rPr>
                <w:rFonts w:ascii="GHEA Grapalat" w:hAnsi="GHEA Grapalat"/>
                <w:color w:val="000000" w:themeColor="text1"/>
                <w:sz w:val="20"/>
                <w:szCs w:val="20"/>
              </w:rPr>
            </w:pPr>
          </w:p>
        </w:tc>
        <w:tc>
          <w:tcPr>
            <w:tcW w:w="656" w:type="pct"/>
            <w:vMerge/>
            <w:vAlign w:val="center"/>
          </w:tcPr>
          <w:p w14:paraId="215D917A" w14:textId="77777777" w:rsidR="00D175AD" w:rsidRPr="007F4A22" w:rsidRDefault="00D175AD" w:rsidP="00900CE9">
            <w:pPr>
              <w:jc w:val="center"/>
              <w:rPr>
                <w:rFonts w:ascii="GHEA Grapalat" w:hAnsi="GHEA Grapalat"/>
                <w:color w:val="000000" w:themeColor="text1"/>
                <w:sz w:val="20"/>
                <w:szCs w:val="20"/>
              </w:rPr>
            </w:pPr>
          </w:p>
        </w:tc>
        <w:tc>
          <w:tcPr>
            <w:tcW w:w="472" w:type="pct"/>
            <w:vMerge/>
            <w:vAlign w:val="center"/>
          </w:tcPr>
          <w:p w14:paraId="3B4D31CB" w14:textId="6F8D78BB" w:rsidR="00D175AD" w:rsidRPr="007F4A22" w:rsidRDefault="00D175AD" w:rsidP="00900CE9">
            <w:pPr>
              <w:jc w:val="center"/>
              <w:rPr>
                <w:rFonts w:ascii="GHEA Grapalat" w:hAnsi="GHEA Grapalat"/>
                <w:color w:val="000000" w:themeColor="text1"/>
                <w:sz w:val="20"/>
                <w:szCs w:val="20"/>
              </w:rPr>
            </w:pPr>
          </w:p>
        </w:tc>
        <w:tc>
          <w:tcPr>
            <w:tcW w:w="389" w:type="pct"/>
            <w:gridSpan w:val="2"/>
            <w:vMerge/>
            <w:vAlign w:val="center"/>
          </w:tcPr>
          <w:p w14:paraId="1B7C1390" w14:textId="77777777" w:rsidR="00D175AD" w:rsidRPr="007F4A22" w:rsidRDefault="00D175AD" w:rsidP="00900CE9">
            <w:pPr>
              <w:jc w:val="center"/>
              <w:rPr>
                <w:rFonts w:ascii="GHEA Grapalat" w:hAnsi="GHEA Grapalat"/>
                <w:color w:val="000000" w:themeColor="text1"/>
                <w:sz w:val="20"/>
                <w:szCs w:val="20"/>
              </w:rPr>
            </w:pPr>
          </w:p>
        </w:tc>
        <w:tc>
          <w:tcPr>
            <w:tcW w:w="352" w:type="pct"/>
            <w:vMerge/>
            <w:vAlign w:val="center"/>
          </w:tcPr>
          <w:p w14:paraId="0207347D" w14:textId="77777777" w:rsidR="00D175AD" w:rsidRPr="007F4A22" w:rsidRDefault="00D175AD" w:rsidP="00900CE9">
            <w:pPr>
              <w:jc w:val="center"/>
              <w:rPr>
                <w:rFonts w:ascii="GHEA Grapalat" w:hAnsi="GHEA Grapalat"/>
                <w:color w:val="000000" w:themeColor="text1"/>
                <w:sz w:val="20"/>
                <w:szCs w:val="20"/>
              </w:rPr>
            </w:pPr>
          </w:p>
        </w:tc>
        <w:tc>
          <w:tcPr>
            <w:tcW w:w="352" w:type="pct"/>
            <w:vMerge/>
            <w:vAlign w:val="center"/>
          </w:tcPr>
          <w:p w14:paraId="69754339" w14:textId="77777777" w:rsidR="00D175AD" w:rsidRPr="007F4A22" w:rsidRDefault="00D175AD" w:rsidP="00900CE9">
            <w:pPr>
              <w:jc w:val="center"/>
              <w:rPr>
                <w:rFonts w:ascii="GHEA Grapalat" w:hAnsi="GHEA Grapalat"/>
                <w:color w:val="000000" w:themeColor="text1"/>
                <w:sz w:val="20"/>
                <w:szCs w:val="20"/>
              </w:rPr>
            </w:pPr>
          </w:p>
        </w:tc>
        <w:tc>
          <w:tcPr>
            <w:tcW w:w="580" w:type="pct"/>
            <w:vAlign w:val="center"/>
          </w:tcPr>
          <w:p w14:paraId="52A0DB2B" w14:textId="77777777"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հասցեն</w:t>
            </w:r>
          </w:p>
        </w:tc>
        <w:tc>
          <w:tcPr>
            <w:tcW w:w="1127" w:type="pct"/>
            <w:vAlign w:val="center"/>
          </w:tcPr>
          <w:p w14:paraId="0004DBF7" w14:textId="42F567A4" w:rsidR="00D175AD" w:rsidRPr="007F4A22" w:rsidRDefault="00D175AD" w:rsidP="00900CE9">
            <w:pPr>
              <w:jc w:val="center"/>
              <w:rPr>
                <w:rFonts w:ascii="GHEA Grapalat" w:hAnsi="GHEA Grapalat"/>
                <w:color w:val="000000" w:themeColor="text1"/>
                <w:sz w:val="20"/>
                <w:szCs w:val="20"/>
              </w:rPr>
            </w:pPr>
            <w:r w:rsidRPr="007F4A22">
              <w:rPr>
                <w:rFonts w:ascii="GHEA Grapalat" w:hAnsi="GHEA Grapalat"/>
                <w:color w:val="000000" w:themeColor="text1"/>
                <w:sz w:val="20"/>
                <w:szCs w:val="20"/>
              </w:rPr>
              <w:t>Ժամկետը</w:t>
            </w:r>
          </w:p>
        </w:tc>
      </w:tr>
      <w:tr w:rsidR="008E7583" w:rsidRPr="00822FEB" w14:paraId="4A897D7C" w14:textId="77777777" w:rsidTr="009538C9">
        <w:trPr>
          <w:gridAfter w:val="1"/>
          <w:wAfter w:w="143" w:type="pct"/>
          <w:trHeight w:val="1416"/>
        </w:trPr>
        <w:tc>
          <w:tcPr>
            <w:tcW w:w="452" w:type="pct"/>
            <w:gridSpan w:val="2"/>
            <w:vAlign w:val="center"/>
          </w:tcPr>
          <w:p w14:paraId="48A46F34" w14:textId="02CA5A8D"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1</w:t>
            </w:r>
          </w:p>
        </w:tc>
        <w:tc>
          <w:tcPr>
            <w:tcW w:w="477" w:type="pct"/>
            <w:vAlign w:val="center"/>
          </w:tcPr>
          <w:p w14:paraId="674AFCBF" w14:textId="280074F1" w:rsidR="008E7583" w:rsidRPr="007F4A22" w:rsidRDefault="008E7583" w:rsidP="008E7583">
            <w:pPr>
              <w:jc w:val="center"/>
              <w:rPr>
                <w:rFonts w:ascii="GHEA Grapalat" w:hAnsi="GHEA Grapalat"/>
                <w:b/>
                <w:color w:val="000000" w:themeColor="text1"/>
                <w:sz w:val="20"/>
                <w:szCs w:val="20"/>
                <w:lang w:val="hy-AM"/>
              </w:rPr>
            </w:pPr>
            <w:r w:rsidRPr="007F4A22">
              <w:rPr>
                <w:rFonts w:ascii="GHEA Grapalat" w:hAnsi="GHEA Grapalat"/>
                <w:sz w:val="20"/>
                <w:szCs w:val="20"/>
              </w:rPr>
              <w:t>72511100</w:t>
            </w:r>
          </w:p>
        </w:tc>
        <w:tc>
          <w:tcPr>
            <w:tcW w:w="656" w:type="pct"/>
            <w:vAlign w:val="center"/>
          </w:tcPr>
          <w:p w14:paraId="42CF29F1" w14:textId="3493115A"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sz w:val="20"/>
                <w:szCs w:val="20"/>
                <w:lang w:val="hy-AM"/>
              </w:rPr>
              <w:t>Միասնական էլեկտրոնային տեղեկատվական համակարգի ստեղծման, ներդրման և շահագործման ծառայություններ</w:t>
            </w:r>
          </w:p>
        </w:tc>
        <w:tc>
          <w:tcPr>
            <w:tcW w:w="472" w:type="pct"/>
            <w:vAlign w:val="center"/>
          </w:tcPr>
          <w:p w14:paraId="2088D460" w14:textId="56F5A73F"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տեխնիական բնութագիրը ներկայացվում է ստորև</w:t>
            </w:r>
          </w:p>
        </w:tc>
        <w:tc>
          <w:tcPr>
            <w:tcW w:w="389" w:type="pct"/>
            <w:gridSpan w:val="2"/>
            <w:vAlign w:val="center"/>
          </w:tcPr>
          <w:p w14:paraId="3C4827D7" w14:textId="70A6D4C3"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դրամ</w:t>
            </w:r>
          </w:p>
        </w:tc>
        <w:tc>
          <w:tcPr>
            <w:tcW w:w="352" w:type="pct"/>
            <w:vAlign w:val="center"/>
          </w:tcPr>
          <w:p w14:paraId="372D2917" w14:textId="77777777" w:rsidR="008E7583" w:rsidRPr="007F4A22" w:rsidRDefault="008E7583" w:rsidP="008E7583">
            <w:pPr>
              <w:jc w:val="center"/>
              <w:rPr>
                <w:rFonts w:ascii="GHEA Grapalat" w:hAnsi="GHEA Grapalat"/>
                <w:color w:val="000000" w:themeColor="text1"/>
                <w:sz w:val="20"/>
                <w:szCs w:val="20"/>
                <w:lang w:val="hy-AM"/>
              </w:rPr>
            </w:pPr>
          </w:p>
        </w:tc>
        <w:tc>
          <w:tcPr>
            <w:tcW w:w="352" w:type="pct"/>
            <w:vAlign w:val="center"/>
          </w:tcPr>
          <w:p w14:paraId="5A8E23DB" w14:textId="4B3D2FB4"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1</w:t>
            </w:r>
          </w:p>
        </w:tc>
        <w:tc>
          <w:tcPr>
            <w:tcW w:w="580" w:type="pct"/>
            <w:vAlign w:val="center"/>
          </w:tcPr>
          <w:p w14:paraId="1A0273DC" w14:textId="10D2DA38" w:rsidR="008E7583" w:rsidRPr="007F4A22" w:rsidRDefault="008E7583" w:rsidP="008E7583">
            <w:pPr>
              <w:jc w:val="center"/>
              <w:rPr>
                <w:rFonts w:ascii="GHEA Grapalat" w:hAnsi="GHEA Grapalat"/>
                <w:color w:val="000000" w:themeColor="text1"/>
                <w:sz w:val="20"/>
                <w:szCs w:val="20"/>
                <w:lang w:val="hy-AM"/>
              </w:rPr>
            </w:pPr>
            <w:r w:rsidRPr="007F4A22">
              <w:rPr>
                <w:rFonts w:ascii="GHEA Grapalat" w:hAnsi="GHEA Grapalat"/>
                <w:color w:val="000000" w:themeColor="text1"/>
                <w:sz w:val="20"/>
                <w:szCs w:val="20"/>
                <w:lang w:val="hy-AM"/>
              </w:rPr>
              <w:t>ՀՀ ք. Երևան, Հերացի 5/1</w:t>
            </w:r>
          </w:p>
        </w:tc>
        <w:tc>
          <w:tcPr>
            <w:tcW w:w="1127" w:type="pct"/>
            <w:vAlign w:val="center"/>
          </w:tcPr>
          <w:p w14:paraId="6B237697" w14:textId="196FDDCB" w:rsidR="008E7583" w:rsidRPr="007F4A22" w:rsidRDefault="009B0150" w:rsidP="009B0150">
            <w:pPr>
              <w:jc w:val="center"/>
              <w:rPr>
                <w:rFonts w:ascii="GHEA Grapalat" w:hAnsi="GHEA Grapalat" w:cs="Sylfaen"/>
                <w:bCs/>
                <w:sz w:val="20"/>
                <w:szCs w:val="20"/>
                <w:lang w:val="hy-AM"/>
              </w:rPr>
            </w:pPr>
            <w:r w:rsidRPr="007F4A22">
              <w:rPr>
                <w:rFonts w:ascii="GHEA Grapalat" w:hAnsi="GHEA Grapalat" w:cs="Sylfaen"/>
                <w:bCs/>
                <w:sz w:val="20"/>
                <w:szCs w:val="20"/>
                <w:lang w:val="hy-AM"/>
              </w:rPr>
              <w:t xml:space="preserve">Պայմանագրն ուժի մեջ </w:t>
            </w:r>
            <w:r w:rsidR="00E00F2D" w:rsidRPr="007F4A22">
              <w:rPr>
                <w:rFonts w:ascii="GHEA Grapalat" w:hAnsi="GHEA Grapalat" w:cs="Sylfaen"/>
                <w:bCs/>
                <w:sz w:val="20"/>
                <w:szCs w:val="20"/>
                <w:lang w:val="hy-AM"/>
              </w:rPr>
              <w:t xml:space="preserve">է </w:t>
            </w:r>
            <w:r w:rsidRPr="007F4A22">
              <w:rPr>
                <w:rFonts w:ascii="GHEA Grapalat" w:hAnsi="GHEA Grapalat" w:cs="Sylfaen"/>
                <w:bCs/>
                <w:sz w:val="20"/>
                <w:szCs w:val="20"/>
                <w:lang w:val="hy-AM"/>
              </w:rPr>
              <w:t>մտն</w:t>
            </w:r>
            <w:r w:rsidR="00E00F2D" w:rsidRPr="007F4A22">
              <w:rPr>
                <w:rFonts w:ascii="GHEA Grapalat" w:hAnsi="GHEA Grapalat" w:cs="Sylfaen"/>
                <w:bCs/>
                <w:sz w:val="20"/>
                <w:szCs w:val="20"/>
                <w:lang w:val="hy-AM"/>
              </w:rPr>
              <w:t>ում</w:t>
            </w:r>
            <w:r w:rsidR="00B75AF8" w:rsidRPr="007F4A22">
              <w:rPr>
                <w:rFonts w:ascii="GHEA Grapalat" w:hAnsi="GHEA Grapalat" w:cs="Sylfaen"/>
                <w:bCs/>
                <w:sz w:val="20"/>
                <w:szCs w:val="20"/>
                <w:lang w:val="hy-AM"/>
              </w:rPr>
              <w:t xml:space="preserve"> ֆինանսական միջով նածատեսվելուց </w:t>
            </w:r>
            <w:r w:rsidRPr="007F4A22">
              <w:rPr>
                <w:rFonts w:ascii="GHEA Grapalat" w:hAnsi="GHEA Grapalat" w:cs="Sylfaen"/>
                <w:bCs/>
                <w:sz w:val="20"/>
                <w:szCs w:val="20"/>
                <w:lang w:val="hy-AM"/>
              </w:rPr>
              <w:t xml:space="preserve"> հետո լրացուցիչ համաձայնագրի կնքման պահից </w:t>
            </w:r>
            <w:r w:rsidR="008E7583" w:rsidRPr="007F4A22">
              <w:rPr>
                <w:rFonts w:ascii="GHEA Grapalat" w:hAnsi="GHEA Grapalat" w:cs="Sylfaen"/>
                <w:bCs/>
                <w:sz w:val="20"/>
                <w:szCs w:val="20"/>
                <w:lang w:val="hy-AM"/>
              </w:rPr>
              <w:t xml:space="preserve">3 ամսվա ընթացքում </w:t>
            </w:r>
          </w:p>
        </w:tc>
      </w:tr>
      <w:tr w:rsidR="008E7583" w:rsidRPr="00822FEB" w14:paraId="04C8DFE9" w14:textId="77777777" w:rsidTr="009538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88" w:type="pct"/>
        </w:trPr>
        <w:tc>
          <w:tcPr>
            <w:tcW w:w="2066" w:type="pct"/>
            <w:gridSpan w:val="5"/>
          </w:tcPr>
          <w:p w14:paraId="557AF294" w14:textId="77777777" w:rsidR="008E7583" w:rsidRPr="007F4A22" w:rsidRDefault="008E7583" w:rsidP="008E7583">
            <w:pPr>
              <w:jc w:val="center"/>
              <w:rPr>
                <w:rFonts w:ascii="GHEA Grapalat" w:hAnsi="GHEA Grapalat"/>
                <w:sz w:val="20"/>
                <w:szCs w:val="20"/>
                <w:lang w:val="hy-AM"/>
              </w:rPr>
            </w:pPr>
          </w:p>
        </w:tc>
        <w:tc>
          <w:tcPr>
            <w:tcW w:w="2646" w:type="pct"/>
            <w:gridSpan w:val="6"/>
          </w:tcPr>
          <w:p w14:paraId="24B31211" w14:textId="77777777" w:rsidR="008E7583" w:rsidRPr="007F4A22" w:rsidRDefault="008E7583" w:rsidP="008E7583">
            <w:pPr>
              <w:jc w:val="center"/>
              <w:rPr>
                <w:rFonts w:ascii="GHEA Grapalat" w:hAnsi="GHEA Grapalat"/>
                <w:b/>
                <w:sz w:val="20"/>
                <w:szCs w:val="20"/>
                <w:lang w:val="nb-NO"/>
              </w:rPr>
            </w:pPr>
          </w:p>
        </w:tc>
      </w:tr>
    </w:tbl>
    <w:p w14:paraId="0036086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 ԸՆԴՀԱՆՈՒՐ ԴՐՈՒՅԹՆԵՐ</w:t>
      </w:r>
    </w:p>
    <w:p w14:paraId="33ED398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 Սույն տեխնիկական առաջադրանքը սահմանում է Դատաբժշկական գիտագործնական կենտրոն ՊՈԱԿ–ի (այսուհետ՝ Պատվիրատու) կարիքների համար նախատեսված միասնական էլեկտրոնային տեղեկատվական համակարգի (այսուհետ՝ Համակարգ) ստեղծման, զարգացման, ներդրման, փորձարկման, շահագործման հանձման և հետագա ապահովման տեխնիկական, ֆունկցիոնալ, անվտանգության և որակական պահանջները։</w:t>
      </w:r>
    </w:p>
    <w:p w14:paraId="2EC3B46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1.2. Սույն տեխնիկական առաջադրանքը հանդիսանում է ՀՀ պետական գնումների մրցութային փաստաթղթերի անբաժանելի և պարտադիր բաղադրիչ և կիրառվում է առաջարկների տեխնիկական համապատասխանության գնահատման փուլում։</w:t>
      </w:r>
    </w:p>
    <w:p w14:paraId="24ED820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1.3. Մատակարարն ամբողջությամբ պատասխանատու է առաջարկվող լուծման՝ սույն տեխնիկական առաջադրանքով սահմանված պահանջներին համապատասխանության ապահովման համար։</w:t>
      </w:r>
    </w:p>
    <w:p w14:paraId="46A31F5D" w14:textId="290140C3"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1.4. Սույն տեխնիկական առաջադրանքով չսահմանված, սակայն Համակարգի լիարժեք, անվտանգ և շարունակական շահագործման համար </w:t>
      </w:r>
      <w:r>
        <w:rPr>
          <w:rFonts w:ascii="GHEA Grapalat" w:hAnsi="GHEA Grapalat"/>
          <w:sz w:val="20"/>
          <w:lang w:val="hy-AM"/>
        </w:rPr>
        <w:t xml:space="preserve">պետք է </w:t>
      </w:r>
      <w:r w:rsidRPr="00E51A9E">
        <w:rPr>
          <w:rFonts w:ascii="GHEA Grapalat" w:hAnsi="GHEA Grapalat"/>
          <w:sz w:val="20"/>
          <w:lang w:val="nb-NO"/>
        </w:rPr>
        <w:t xml:space="preserve">անհրաժեշտ բոլոր աշխատանքները </w:t>
      </w:r>
      <w:r>
        <w:rPr>
          <w:rFonts w:ascii="GHEA Grapalat" w:hAnsi="GHEA Grapalat"/>
          <w:sz w:val="20"/>
          <w:lang w:val="nb-NO"/>
        </w:rPr>
        <w:t>ներառվ</w:t>
      </w:r>
      <w:r>
        <w:rPr>
          <w:rFonts w:ascii="GHEA Grapalat" w:hAnsi="GHEA Grapalat"/>
          <w:sz w:val="20"/>
          <w:lang w:val="hy-AM"/>
        </w:rPr>
        <w:t>են Կատարողի</w:t>
      </w:r>
      <w:r w:rsidRPr="00E51A9E">
        <w:rPr>
          <w:rFonts w:ascii="GHEA Grapalat" w:hAnsi="GHEA Grapalat"/>
          <w:sz w:val="20"/>
          <w:lang w:val="nb-NO"/>
        </w:rPr>
        <w:t xml:space="preserve"> պարտավորությունների մեջ։</w:t>
      </w:r>
    </w:p>
    <w:p w14:paraId="7AF7092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7227EDB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2. ԳՆՄԱՆ ԱՌԱՐԿԱՆ</w:t>
      </w:r>
    </w:p>
    <w:p w14:paraId="00D88F8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2.1. Գնումի առարկան է դատաբժշկական գործունեության շրջանակում իրականացվող դեպքերի և դատաբժշկական գործերի գրանցման, կառավարման, վերահսկման, եզրակացությունների ձևավորման և արխիվացման նպատակով միասնական էլեկտրոնային տեղեկատվական համակարգի նախագծումը, մշակումը, ներդրումը և շահագործման հանձնումը։</w:t>
      </w:r>
    </w:p>
    <w:p w14:paraId="0F07117A" w14:textId="31CD3C46"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2.2. </w:t>
      </w:r>
      <w:r>
        <w:rPr>
          <w:rFonts w:ascii="GHEA Grapalat" w:hAnsi="GHEA Grapalat"/>
          <w:sz w:val="20"/>
          <w:lang w:val="nb-NO"/>
        </w:rPr>
        <w:t>Ծրագրի</w:t>
      </w:r>
      <w:r w:rsidRPr="00E51A9E">
        <w:rPr>
          <w:rFonts w:ascii="GHEA Grapalat" w:hAnsi="GHEA Grapalat"/>
          <w:sz w:val="20"/>
          <w:lang w:val="nb-NO"/>
        </w:rPr>
        <w:t>շրջանակում իրականացվող աշխատանքները կարող են ներառել`</w:t>
      </w:r>
    </w:p>
    <w:p w14:paraId="1D362A3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համակարգի բիզնես և գործառութային վերլուծություն,</w:t>
      </w:r>
    </w:p>
    <w:p w14:paraId="41FE94D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ծրագրային ապահովման մշակում և կազմաձևում,</w:t>
      </w:r>
    </w:p>
    <w:p w14:paraId="5EA0491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կառավարման և պահպանման մեխանիզմների ներդրում,</w:t>
      </w:r>
    </w:p>
    <w:p w14:paraId="4621D99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վեբ-հիմքով լուծման ստեղծում,</w:t>
      </w:r>
    </w:p>
    <w:p w14:paraId="1BA6547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մոբայլ լուծման (iOS և Android) տրամադրում,</w:t>
      </w:r>
    </w:p>
    <w:p w14:paraId="57026F4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անվտանգության և հասանելիության մեխանիզմների կիրառում,</w:t>
      </w:r>
    </w:p>
    <w:p w14:paraId="1373FD2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համակարգի փորձարկում և շահագործման հանձնում։</w:t>
      </w:r>
    </w:p>
    <w:p w14:paraId="63C31BB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2.3. Համակարգը նախատեսվում է շահագործման պետական փակ կամ սահմանափակ հասանելիությամբ տեղեկատվական միջավայրում (On-Premise) և նախատեսված է մինչև 50 (հիսուն) օգտատերերի օգտագործման համար։</w:t>
      </w:r>
    </w:p>
    <w:p w14:paraId="4F0AA91F" w14:textId="45785E2D"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2.4. </w:t>
      </w:r>
      <w:r>
        <w:rPr>
          <w:rFonts w:ascii="GHEA Grapalat" w:hAnsi="GHEA Grapalat"/>
          <w:sz w:val="20"/>
          <w:lang w:val="hy-AM"/>
        </w:rPr>
        <w:t>Ծրագիրը պետք է</w:t>
      </w:r>
      <w:r>
        <w:rPr>
          <w:rFonts w:ascii="GHEA Grapalat" w:hAnsi="GHEA Grapalat"/>
          <w:sz w:val="20"/>
          <w:lang w:val="nb-NO"/>
        </w:rPr>
        <w:t xml:space="preserve"> ներառ</w:t>
      </w:r>
      <w:r>
        <w:rPr>
          <w:rFonts w:ascii="GHEA Grapalat" w:hAnsi="GHEA Grapalat"/>
          <w:sz w:val="20"/>
          <w:lang w:val="hy-AM"/>
        </w:rPr>
        <w:t>ի</w:t>
      </w:r>
      <w:r w:rsidRPr="00E51A9E">
        <w:rPr>
          <w:rFonts w:ascii="GHEA Grapalat" w:hAnsi="GHEA Grapalat"/>
          <w:sz w:val="20"/>
          <w:lang w:val="nb-NO"/>
        </w:rPr>
        <w:t>`</w:t>
      </w:r>
    </w:p>
    <w:p w14:paraId="6706F735" w14:textId="40E55B0B"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Pr>
          <w:rFonts w:ascii="GHEA Grapalat" w:hAnsi="GHEA Grapalat"/>
          <w:sz w:val="20"/>
          <w:lang w:val="nb-NO"/>
        </w:rPr>
        <w:t>•</w:t>
      </w:r>
      <w:r>
        <w:rPr>
          <w:rFonts w:ascii="GHEA Grapalat" w:hAnsi="GHEA Grapalat"/>
          <w:sz w:val="20"/>
          <w:lang w:val="nb-NO"/>
        </w:rPr>
        <w:tab/>
      </w:r>
      <w:r>
        <w:rPr>
          <w:rFonts w:ascii="GHEA Grapalat" w:hAnsi="GHEA Grapalat"/>
          <w:sz w:val="20"/>
          <w:lang w:val="hy-AM"/>
        </w:rPr>
        <w:t>Հ</w:t>
      </w:r>
      <w:r w:rsidRPr="00E51A9E">
        <w:rPr>
          <w:rFonts w:ascii="GHEA Grapalat" w:hAnsi="GHEA Grapalat"/>
          <w:sz w:val="20"/>
          <w:lang w:val="nb-NO"/>
        </w:rPr>
        <w:t>ամակարգի գործառութային և տեխնիկական փաստաթղթավորման տրամադրում,</w:t>
      </w:r>
    </w:p>
    <w:p w14:paraId="11468A2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Պատվիրատուի աշխատակազմի ուսուցում և խորհրդատվություն,</w:t>
      </w:r>
    </w:p>
    <w:p w14:paraId="5A2E5168" w14:textId="7C89113F"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r>
      <w:r w:rsidRPr="00142AC7">
        <w:rPr>
          <w:rFonts w:ascii="GHEA Grapalat" w:hAnsi="GHEA Grapalat"/>
          <w:sz w:val="20"/>
          <w:lang w:val="nb-NO"/>
        </w:rPr>
        <w:t xml:space="preserve">տեխնիկական սպասարկում </w:t>
      </w:r>
      <w:r w:rsidR="004707E8" w:rsidRPr="00142AC7">
        <w:rPr>
          <w:rFonts w:ascii="GHEA Grapalat" w:hAnsi="GHEA Grapalat"/>
          <w:sz w:val="20"/>
          <w:lang w:val="hy-AM"/>
        </w:rPr>
        <w:t>մեկ տարվա</w:t>
      </w:r>
      <w:r w:rsidRPr="00142AC7">
        <w:rPr>
          <w:rFonts w:ascii="GHEA Grapalat" w:hAnsi="GHEA Grapalat"/>
          <w:sz w:val="20"/>
          <w:lang w:val="nb-NO"/>
        </w:rPr>
        <w:t xml:space="preserve"> ժամկետում։</w:t>
      </w:r>
    </w:p>
    <w:p w14:paraId="3DF5E3D0" w14:textId="298E085F"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2.5. </w:t>
      </w:r>
      <w:r>
        <w:rPr>
          <w:rFonts w:ascii="GHEA Grapalat" w:hAnsi="GHEA Grapalat"/>
          <w:sz w:val="20"/>
          <w:lang w:val="nb-NO"/>
        </w:rPr>
        <w:t>Ծրագրի</w:t>
      </w:r>
      <w:r>
        <w:rPr>
          <w:rFonts w:ascii="GHEA Grapalat" w:hAnsi="GHEA Grapalat"/>
          <w:sz w:val="20"/>
          <w:lang w:val="hy-AM"/>
        </w:rPr>
        <w:t xml:space="preserve"> </w:t>
      </w:r>
      <w:r w:rsidRPr="00E51A9E">
        <w:rPr>
          <w:rFonts w:ascii="GHEA Grapalat" w:hAnsi="GHEA Grapalat"/>
          <w:sz w:val="20"/>
          <w:lang w:val="nb-NO"/>
        </w:rPr>
        <w:t>իրականացումը նախատեսվում է միասնական ամբողջական լուծման տրամադրման սկզբունքով, որտեղ համակարգի բոլոր մոդուլները և բաղադրիչները գործում են փոխկապակցված և համադրված կերպով։</w:t>
      </w:r>
    </w:p>
    <w:p w14:paraId="1D318505" w14:textId="1280B15C" w:rsid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2.6. </w:t>
      </w:r>
      <w:r>
        <w:rPr>
          <w:rFonts w:ascii="GHEA Grapalat" w:hAnsi="GHEA Grapalat"/>
          <w:sz w:val="20"/>
          <w:lang w:val="nb-NO"/>
        </w:rPr>
        <w:t>Ծրագրի</w:t>
      </w:r>
      <w:r w:rsidRPr="00E51A9E">
        <w:rPr>
          <w:rFonts w:ascii="GHEA Grapalat" w:hAnsi="GHEA Grapalat"/>
          <w:sz w:val="20"/>
          <w:lang w:val="nb-NO"/>
        </w:rPr>
        <w:t>ի</w:t>
      </w:r>
      <w:r>
        <w:rPr>
          <w:rFonts w:ascii="GHEA Grapalat" w:hAnsi="GHEA Grapalat"/>
          <w:sz w:val="20"/>
          <w:lang w:val="hy-AM"/>
        </w:rPr>
        <w:t xml:space="preserve"> ի</w:t>
      </w:r>
      <w:r w:rsidRPr="00E51A9E">
        <w:rPr>
          <w:rFonts w:ascii="GHEA Grapalat" w:hAnsi="GHEA Grapalat"/>
          <w:sz w:val="20"/>
          <w:lang w:val="nb-NO"/>
        </w:rPr>
        <w:t>րականացման արդյունքում ստեղծված ծրագրային ապահովման բոլոր արդյունքները, ներառյալ ելքային կոդը, տվյալների կառուցվածքները և փաստաթղթավորումը, համարվում են Պատվիրատուի սեփականություն՝ սահմանված կարգով։</w:t>
      </w:r>
    </w:p>
    <w:p w14:paraId="7B27CBA3"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3</w:t>
      </w:r>
      <w:r w:rsidRPr="009D57B4">
        <w:rPr>
          <w:rFonts w:ascii="GHEA Grapalat" w:hAnsi="GHEA Grapalat"/>
          <w:sz w:val="20"/>
          <w:lang w:val="nb-NO"/>
        </w:rPr>
        <w:t>. ՆԵՐԿԱՅԻՍ ՎԻՃԱԿԻ ՆԿԱՐԱԳՐՈՒԹՅՈՒՆ</w:t>
      </w:r>
    </w:p>
    <w:p w14:paraId="40BC266C"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3.1. Պատվիրատուի գործունեության շրջանակում դատաբժշկական դեպքերի և գործերի հաշվառումն ու վարումն իրականացվում են տարբեր մեխանիզմների համակցմամբ, որոնք հիմնականում հիմնված են թղթային փաստաթղթաշրջանառության և առանձին տեղական թվային գործիքների վրա։</w:t>
      </w:r>
    </w:p>
    <w:p w14:paraId="0D1AE0F8"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3.2. Դեպքերի վերաբերյալ տեղեկատվության հավաքագրումը, մշակումը և պահպանումը իրականացվում է առանց միասնական էլեկտրոնային հարթակի, ինչի հետևանքով առկա են տվյալների կրկնության, ոչ ամբողջականության կամ ուշ փոխանցման ռիսկեր։</w:t>
      </w:r>
    </w:p>
    <w:p w14:paraId="5B353480"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3.3. Պատվիրատուի կառուցվածքային և տարածքային ստորաբաժանումների միջև տեղեկատվության փոխանցումը կատարվում է ոչ լիարժեք ավտոմատացված եղանակներով, ինչը կարող է ազդեցություն ունենալ գործերի օպերատիվության և վերահսկելիության վրա։</w:t>
      </w:r>
    </w:p>
    <w:p w14:paraId="232C0B5D"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3.4. Դատաբժշկական գործերի ընթացքի, կարգավիճակի և կատարված գործողությունների վերաբերյալ միասնական և կենտրոնացված տեղեկատվական տեսանելիություն ներկայումս ամբողջությամբ ապահովված չէ։</w:t>
      </w:r>
    </w:p>
    <w:p w14:paraId="6BBCA1BC"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3.5. Գործընթացների մի մասը կախված է ձեռքով կատարվող գործողություններից, ինչը կարող է առաջացնել հավելյալ բեռնվածություն և մարդկային սխալի հավանականություն։</w:t>
      </w:r>
    </w:p>
    <w:p w14:paraId="3E9596EB"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3.6. Ներկայիս համակարգումը սահմանափակում է`</w:t>
      </w:r>
    </w:p>
    <w:p w14:paraId="0BCB8553"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w:t>
      </w:r>
      <w:r w:rsidRPr="009D57B4">
        <w:rPr>
          <w:rFonts w:ascii="GHEA Grapalat" w:hAnsi="GHEA Grapalat"/>
          <w:sz w:val="20"/>
          <w:lang w:val="nb-NO"/>
        </w:rPr>
        <w:tab/>
        <w:t>տվյալների վերլուծության հնարավորությունները,</w:t>
      </w:r>
    </w:p>
    <w:p w14:paraId="19C66D5D"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w:t>
      </w:r>
      <w:r w:rsidRPr="009D57B4">
        <w:rPr>
          <w:rFonts w:ascii="GHEA Grapalat" w:hAnsi="GHEA Grapalat"/>
          <w:sz w:val="20"/>
          <w:lang w:val="nb-NO"/>
        </w:rPr>
        <w:tab/>
        <w:t>համակարգված հաշվետվությունների ձևավորումը,</w:t>
      </w:r>
    </w:p>
    <w:p w14:paraId="6C5E42B4" w14:textId="77777777" w:rsidR="00B30B88" w:rsidRPr="009D57B4"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w:t>
      </w:r>
      <w:r w:rsidRPr="009D57B4">
        <w:rPr>
          <w:rFonts w:ascii="GHEA Grapalat" w:hAnsi="GHEA Grapalat"/>
          <w:sz w:val="20"/>
          <w:lang w:val="nb-NO"/>
        </w:rPr>
        <w:tab/>
        <w:t>գործընթացների միասնական վերահսկումը։</w:t>
      </w:r>
    </w:p>
    <w:p w14:paraId="7731DCE3" w14:textId="77777777" w:rsidR="00B30B88" w:rsidRPr="00E51A9E" w:rsidRDefault="00B30B88" w:rsidP="00B30B88">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9D57B4">
        <w:rPr>
          <w:rFonts w:ascii="GHEA Grapalat" w:hAnsi="GHEA Grapalat"/>
          <w:sz w:val="20"/>
          <w:lang w:val="nb-NO"/>
        </w:rPr>
        <w:t xml:space="preserve"> ________________________________________</w:t>
      </w:r>
    </w:p>
    <w:p w14:paraId="6E20CB65" w14:textId="77777777" w:rsidR="00B30B88" w:rsidRPr="00E51A9E" w:rsidRDefault="00B30B88"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p>
    <w:p w14:paraId="693BAFC3" w14:textId="29AF75CE" w:rsidR="00E51A9E" w:rsidRPr="00E51A9E" w:rsidRDefault="0017495B"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Pr>
          <w:rFonts w:ascii="GHEA Grapalat" w:hAnsi="GHEA Grapalat"/>
          <w:sz w:val="20"/>
          <w:lang w:val="nb-NO"/>
        </w:rPr>
        <w:lastRenderedPageBreak/>
        <w:t xml:space="preserve"> </w:t>
      </w:r>
      <w:r w:rsidR="00E51A9E" w:rsidRPr="00E51A9E">
        <w:rPr>
          <w:rFonts w:ascii="GHEA Grapalat" w:hAnsi="GHEA Grapalat"/>
          <w:sz w:val="20"/>
          <w:lang w:val="nb-NO"/>
        </w:rPr>
        <w:t>4. ԳՆՄԱՆ ՆՊԱՏԱԿԸ</w:t>
      </w:r>
    </w:p>
    <w:p w14:paraId="31D2CBBE" w14:textId="53B65700"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4.1. ստեղծել և ներդնել միասնական էլեկտրոնային տեղեկատվական համակարգ, որը կնպաստի դատաբժշկական գործունեության շրջանակում իրականացվող դեպքերի և գործերի հաշվառման, կառավարման և վերահսկման գործընթացների կազմակերպմանը մեկ կենտրոնացված միջավայրում։</w:t>
      </w:r>
    </w:p>
    <w:p w14:paraId="7EDF142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4.2. Համակարգի ներդրմամբ նպատակ է հետապնդվում ապահովել`</w:t>
      </w:r>
    </w:p>
    <w:p w14:paraId="4F1638F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գործընթացների արդյունավետություն և համակարգված իրականացում,</w:t>
      </w:r>
    </w:p>
    <w:p w14:paraId="22938F1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տեղեկատվության պահպանության և ամբողջականության բարձրացում,</w:t>
      </w:r>
    </w:p>
    <w:p w14:paraId="11E4D31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դատաբժշկական գործերի ընթացքի վերահսկելիության ուժեղացում,</w:t>
      </w:r>
    </w:p>
    <w:p w14:paraId="12824D7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կառավարման ժամանակակից մեխանիզմների կիրառում։</w:t>
      </w:r>
    </w:p>
    <w:p w14:paraId="2BE234E8" w14:textId="74F6BE00"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4.3. </w:t>
      </w:r>
      <w:r w:rsidRPr="00B30B88">
        <w:rPr>
          <w:rFonts w:ascii="GHEA Grapalat" w:hAnsi="GHEA Grapalat"/>
          <w:sz w:val="20"/>
          <w:lang w:val="nb-NO"/>
        </w:rPr>
        <w:t>Գ</w:t>
      </w:r>
      <w:r w:rsidR="005B7520" w:rsidRPr="00B30B88">
        <w:rPr>
          <w:rFonts w:ascii="GHEA Grapalat" w:hAnsi="GHEA Grapalat"/>
          <w:sz w:val="20"/>
          <w:lang w:val="hy-AM"/>
        </w:rPr>
        <w:t>նման</w:t>
      </w:r>
      <w:r w:rsidRPr="00B30B88">
        <w:rPr>
          <w:rFonts w:ascii="GHEA Grapalat" w:hAnsi="GHEA Grapalat"/>
          <w:sz w:val="20"/>
          <w:lang w:val="nb-NO"/>
        </w:rPr>
        <w:t xml:space="preserve"> նպատակն է նաև նպաստել Պատվիրատուի կառուցվածքային և տարածքային ստորաբաժանումների միջև տեղեկատվության փոխանակման և աշխատանքի համակարգման բարելավմանը։</w:t>
      </w:r>
    </w:p>
    <w:p w14:paraId="201472FD" w14:textId="77777777"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4.4. Համակարգի կիրառումը նպատակ ունի աջակցել`</w:t>
      </w:r>
    </w:p>
    <w:p w14:paraId="4B8C0B0F" w14:textId="77777777"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w:t>
      </w:r>
      <w:r w:rsidRPr="00B30B88">
        <w:rPr>
          <w:rFonts w:ascii="GHEA Grapalat" w:hAnsi="GHEA Grapalat"/>
          <w:sz w:val="20"/>
          <w:lang w:val="nb-NO"/>
        </w:rPr>
        <w:tab/>
        <w:t>դատաբժշկական գործընթացների թափանցիկությանը,</w:t>
      </w:r>
    </w:p>
    <w:p w14:paraId="56910C4C" w14:textId="77777777"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w:t>
      </w:r>
      <w:r w:rsidRPr="00B30B88">
        <w:rPr>
          <w:rFonts w:ascii="GHEA Grapalat" w:hAnsi="GHEA Grapalat"/>
          <w:sz w:val="20"/>
          <w:lang w:val="nb-NO"/>
        </w:rPr>
        <w:tab/>
        <w:t>գործերի ընթացքի մասին օպերատիվ տեղեկատվության հասանելիությանը,</w:t>
      </w:r>
    </w:p>
    <w:p w14:paraId="1591B540" w14:textId="77777777"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w:t>
      </w:r>
      <w:r w:rsidRPr="00B30B88">
        <w:rPr>
          <w:rFonts w:ascii="GHEA Grapalat" w:hAnsi="GHEA Grapalat"/>
          <w:sz w:val="20"/>
          <w:lang w:val="nb-NO"/>
        </w:rPr>
        <w:tab/>
        <w:t>պատասխանատվության և հաշվետվողականության ամրապնդմանը։</w:t>
      </w:r>
    </w:p>
    <w:p w14:paraId="11E31279" w14:textId="07D1A8F3" w:rsidR="00E51A9E" w:rsidRPr="00B30B88"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4.5. Գ</w:t>
      </w:r>
      <w:r w:rsidR="005B7520" w:rsidRPr="00B30B88">
        <w:rPr>
          <w:rFonts w:ascii="GHEA Grapalat" w:hAnsi="GHEA Grapalat"/>
          <w:sz w:val="20"/>
          <w:lang w:val="hy-AM"/>
        </w:rPr>
        <w:t xml:space="preserve">նման </w:t>
      </w:r>
      <w:r w:rsidRPr="00B30B88">
        <w:rPr>
          <w:rFonts w:ascii="GHEA Grapalat" w:hAnsi="GHEA Grapalat"/>
          <w:sz w:val="20"/>
          <w:lang w:val="nb-NO"/>
        </w:rPr>
        <w:t xml:space="preserve"> նպատակը ներառում է նաև հիմքերի ստեղծում համակարգի հետագա զարգացման, ընդլայնման և նոր գործառույթների ներդրման համար՝ կախված Պատվիրատուի ապագա կարիքներից։</w:t>
      </w:r>
    </w:p>
    <w:p w14:paraId="4F48649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B30B88">
        <w:rPr>
          <w:rFonts w:ascii="GHEA Grapalat" w:hAnsi="GHEA Grapalat"/>
          <w:sz w:val="20"/>
          <w:lang w:val="nb-NO"/>
        </w:rPr>
        <w:t xml:space="preserve"> ________________________________________</w:t>
      </w:r>
    </w:p>
    <w:p w14:paraId="27484E1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 ՀԱՄԱԿԱՐԳԻ ԳՈՐԾԸՆԹԱՑԱՅԻՆ ՄՈԴԵԼ</w:t>
      </w:r>
    </w:p>
    <w:p w14:paraId="1BE7F87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5.1. Գործընթացների ընդհանուր նկարագրություն</w:t>
      </w:r>
    </w:p>
    <w:p w14:paraId="2D346EC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Համակարգը նախատեսված է դատաբժշկական գործերի կառավարման համար և կարող է աջակցել հետևյալ հիմնական փուլերին՝</w:t>
      </w:r>
    </w:p>
    <w:p w14:paraId="4F89EDC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w:t>
      </w:r>
      <w:r w:rsidRPr="00E51A9E">
        <w:rPr>
          <w:rFonts w:ascii="GHEA Grapalat" w:hAnsi="GHEA Grapalat"/>
          <w:sz w:val="20"/>
          <w:lang w:val="nb-NO"/>
        </w:rPr>
        <w:tab/>
        <w:t>դեպքի նախնական գրանցում,</w:t>
      </w:r>
    </w:p>
    <w:p w14:paraId="7973DB4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2.</w:t>
      </w:r>
      <w:r w:rsidRPr="00E51A9E">
        <w:rPr>
          <w:rFonts w:ascii="GHEA Grapalat" w:hAnsi="GHEA Grapalat"/>
          <w:sz w:val="20"/>
          <w:lang w:val="nb-NO"/>
        </w:rPr>
        <w:tab/>
        <w:t>դատաբժշկական գործի բացում,</w:t>
      </w:r>
    </w:p>
    <w:p w14:paraId="6CB154B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3.</w:t>
      </w:r>
      <w:r w:rsidRPr="00E51A9E">
        <w:rPr>
          <w:rFonts w:ascii="GHEA Grapalat" w:hAnsi="GHEA Grapalat"/>
          <w:sz w:val="20"/>
          <w:lang w:val="nb-NO"/>
        </w:rPr>
        <w:tab/>
        <w:t>նյութերի և տվյալների մուտքագրում,</w:t>
      </w:r>
    </w:p>
    <w:p w14:paraId="6A0CDE5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4.</w:t>
      </w:r>
      <w:r w:rsidRPr="00E51A9E">
        <w:rPr>
          <w:rFonts w:ascii="GHEA Grapalat" w:hAnsi="GHEA Grapalat"/>
          <w:sz w:val="20"/>
          <w:lang w:val="nb-NO"/>
        </w:rPr>
        <w:tab/>
        <w:t>փորձագետների ներգրավում,</w:t>
      </w:r>
    </w:p>
    <w:p w14:paraId="0ABB211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w:t>
      </w:r>
      <w:r w:rsidRPr="00E51A9E">
        <w:rPr>
          <w:rFonts w:ascii="GHEA Grapalat" w:hAnsi="GHEA Grapalat"/>
          <w:sz w:val="20"/>
          <w:lang w:val="nb-NO"/>
        </w:rPr>
        <w:tab/>
        <w:t>փորձաքննության իրականացում,</w:t>
      </w:r>
    </w:p>
    <w:p w14:paraId="47F1A65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w:t>
      </w:r>
      <w:r w:rsidRPr="00E51A9E">
        <w:rPr>
          <w:rFonts w:ascii="GHEA Grapalat" w:hAnsi="GHEA Grapalat"/>
          <w:sz w:val="20"/>
          <w:lang w:val="nb-NO"/>
        </w:rPr>
        <w:tab/>
        <w:t>միջանկյալ արձանագրությունների ձևավորում,</w:t>
      </w:r>
    </w:p>
    <w:p w14:paraId="1C86D41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w:t>
      </w:r>
      <w:r w:rsidRPr="00E51A9E">
        <w:rPr>
          <w:rFonts w:ascii="GHEA Grapalat" w:hAnsi="GHEA Grapalat"/>
          <w:sz w:val="20"/>
          <w:lang w:val="nb-NO"/>
        </w:rPr>
        <w:tab/>
        <w:t>դատաբժշկական եզրակացության կազմում,</w:t>
      </w:r>
    </w:p>
    <w:p w14:paraId="7B83153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8.</w:t>
      </w:r>
      <w:r w:rsidRPr="00E51A9E">
        <w:rPr>
          <w:rFonts w:ascii="GHEA Grapalat" w:hAnsi="GHEA Grapalat"/>
          <w:sz w:val="20"/>
          <w:lang w:val="nb-NO"/>
        </w:rPr>
        <w:tab/>
        <w:t>եզրակացության վերանայում և հաստատում,</w:t>
      </w:r>
    </w:p>
    <w:p w14:paraId="6ED2259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w:t>
      </w:r>
      <w:r w:rsidRPr="00E51A9E">
        <w:rPr>
          <w:rFonts w:ascii="GHEA Grapalat" w:hAnsi="GHEA Grapalat"/>
          <w:sz w:val="20"/>
          <w:lang w:val="nb-NO"/>
        </w:rPr>
        <w:tab/>
        <w:t>գործի փակում և արխիվացում։</w:t>
      </w:r>
    </w:p>
    <w:p w14:paraId="0EF9E64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Գործընթացների կոնկրետ հերթականությունը և կիրառման շրջանակը կարող են սահմանվել կամ ճշգրտվել Պատվիրատուի ներքին կարգավորումներով։</w:t>
      </w:r>
    </w:p>
    <w:p w14:paraId="24032CF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28E017E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5.2. Փուլային կառավարում և կարգավիճակներ</w:t>
      </w:r>
    </w:p>
    <w:p w14:paraId="3800F60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5.2.1. Յուրաքանչյուր դատաբժշկական գործի համար համակարգում կարող են սահմանվել կարգավիճակներ, որոնք արտացոլում են տվյալ գործի ընթացիկ փուլը։</w:t>
      </w:r>
    </w:p>
    <w:p w14:paraId="17EAEB2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5.2.2. Կարգավիճակների փոփոխությունը կարող է իրականացվել միայն համապատասխան դեր ունեցող օգտատերերի կողմից։</w:t>
      </w:r>
    </w:p>
    <w:p w14:paraId="2A4BAF4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5.2.3. Համակարգը կարող է ապահովել կարգավիճակների փոփոխության պատմության պահպանում՝ նշելով փոփոխությունը կատարած օգտատիրոջը և ժամանակային նշումը։</w:t>
      </w:r>
    </w:p>
    <w:p w14:paraId="3490F40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37EF000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5.3. Դերերի ներգրավում գործընթացներում</w:t>
      </w:r>
    </w:p>
    <w:p w14:paraId="66E0983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5.3.1. Յուրաքանչյուր փուլ կարող է կապված լինել մեկ կամ մի քանի դերերի հետ՝ կախված գործառութային պահանջներից։</w:t>
      </w:r>
    </w:p>
    <w:p w14:paraId="513CF62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5.3.2. Համակարգը կարող է թույլ տալ տարբեր դերերով օգտատերերին ներգրավվել գործի տարբեր փուլերում՝ ըստ սահմանված իրավասությունների։</w:t>
      </w:r>
    </w:p>
    <w:p w14:paraId="2ABC5DD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5.3.3. Դերերի և իրավասությունների սահմանումն իրականացվում է ադմինիստրատորի կողմից։</w:t>
      </w:r>
    </w:p>
    <w:p w14:paraId="1769880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46945CD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5.4. Փաստաթղթերի և նյութերի շրջանառություն</w:t>
      </w:r>
    </w:p>
    <w:p w14:paraId="44BA9E5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5.4.1. Գործի շրջանակում կարող են մուտքագրվել և պահպանվել տարբեր տեսակի նյութեր՝ փաստաթղթեր, պատկերներ, տեսանյութեր և այլ կցվող ֆայլեր։</w:t>
      </w:r>
    </w:p>
    <w:p w14:paraId="465846B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5.4.2. Համակարգը կարող է ապահովել փաստաթղթերի տարբերակների կառավարում (versioning) և փոփոխությունների պատմություն։</w:t>
      </w:r>
    </w:p>
    <w:p w14:paraId="439DCAA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5.4.3. Տվյալների հասանելիությունը սահմանվում է ըստ դերային մոդելի։</w:t>
      </w:r>
    </w:p>
    <w:p w14:paraId="177418E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621C379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 Գործընթացների հարմարեցում (No-Code մոտեցում)</w:t>
      </w:r>
    </w:p>
    <w:p w14:paraId="6F8DFF0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5.5.1. Համակարգը կարող է նախատեսել գործընթացների, փուլերի և գործառույթների հարմարեցման հնարավորություն՝ առանց ծրագրային կոդի փոփոխության, ադմինիստրատիվ միջավայրի միջոցով։</w:t>
      </w:r>
    </w:p>
    <w:p w14:paraId="357DF24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5.5.2. No-Code հարմարեցումների շրջանակում ադմինիստրատիվ օգտատերը կարող է իրականացնել, սակայն չսահմանափակվել հետևյալ գործողություններով`</w:t>
      </w:r>
    </w:p>
    <w:p w14:paraId="3BC4914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գործի փուլերի և կարգավիճակների ստեղծում, փոփոխում կամ ապակտիվացում,</w:t>
      </w:r>
    </w:p>
    <w:p w14:paraId="7F06BB9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գործընթացների հերթականության կամ տրամաբանական կապերի ճշգրտում,</w:t>
      </w:r>
    </w:p>
    <w:p w14:paraId="4058804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պարտադիր և ոչ պարտադիր դաշտերի սահմանում,</w:t>
      </w:r>
    </w:p>
    <w:p w14:paraId="1E3E029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ձևերի (forms) կառուցվածքի փոփոխում,</w:t>
      </w:r>
    </w:p>
    <w:p w14:paraId="4BF5B8F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ծանուցումների և հիշեցումների տրամաբանության կարգավորում։</w:t>
      </w:r>
    </w:p>
    <w:p w14:paraId="2CC697D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5.5.3. Նշված no-code հարմարեցումները կարող են իրականացվել առանց համակարգի աշխատանքի դադարեցման և առանց ծրագրավորողի միջամտության այն սահմաններում, որոնք նախատեսված են համակարգի հնարավորություններով։</w:t>
      </w:r>
    </w:p>
    <w:p w14:paraId="59BC6D2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5.5.4. Համակարգը կարող է ապահովել, որ no-code միջավայրում կատարված փոփոխությունները լինեն`</w:t>
      </w:r>
    </w:p>
    <w:p w14:paraId="2CB4145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վերահսկելի,</w:t>
      </w:r>
    </w:p>
    <w:p w14:paraId="137BFBC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հետադարձելի (rollback),</w:t>
      </w:r>
    </w:p>
    <w:p w14:paraId="1677F74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արձանագրված գործողությունների պատմության մեջ։</w:t>
      </w:r>
    </w:p>
    <w:p w14:paraId="13558E9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5.5.5. Գործընթացների հարմարեցման հնարավորությունների կիրառման ծավալը և մակարդակը կարող են սահմանվել Պատվիրատուի ներքին կարգավորումներով։</w:t>
      </w:r>
    </w:p>
    <w:p w14:paraId="544D35F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5.5.6. No-Code հարմարեցումների կիրառման շրջանակում Մատակարարը պարտավոր է ապահովել ադմինիստրատիվ աշխատակազմի համապատասխան ուսուցում և խորհրդատվություն։</w:t>
      </w:r>
    </w:p>
    <w:p w14:paraId="311C1428" w14:textId="114B1592"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w:t>
      </w:r>
    </w:p>
    <w:p w14:paraId="1D3E0AB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5.6. Վերահսկելիություն և հետադարձություն</w:t>
      </w:r>
    </w:p>
    <w:p w14:paraId="702CD8B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5.6.1. Համակարգը կարող է ապահովել գործի ընթացքի վերաբերյալ ընդհանուր դիտարկում՝ ընթացիկ կարգավիճակի, ներգրավված օգտատերերի և կատարված գործողությունների տեսքով։</w:t>
      </w:r>
    </w:p>
    <w:p w14:paraId="0382584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5.6.2. Գործընթացների հիմնական փոփոխությունները կարող են ֆիքսվել և պահպանվել համակարգում՝ վերահսկման և հաշվետվողականության նպատակներով։</w:t>
      </w:r>
    </w:p>
    <w:p w14:paraId="3A8111A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 ________________________________________</w:t>
      </w:r>
    </w:p>
    <w:p w14:paraId="0490060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p>
    <w:p w14:paraId="2444B8E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 ՖՈՒՆԿՑԻՈՆԱԼ ՊԱՀԱՆՋՆԵՐ</w:t>
      </w:r>
    </w:p>
    <w:p w14:paraId="7B77294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6.1. Դեպքերի գրանցում</w:t>
      </w:r>
    </w:p>
    <w:p w14:paraId="25773FB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6.1.1. Համակարգը պետք է ապահովի դատաբժշկական դեպքերի նախնական և ամբողջական էլեկտրոնային գրանցման հնարավորություն։</w:t>
      </w:r>
    </w:p>
    <w:p w14:paraId="6AD42ED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6.1.2. Դեպքի գրանցման ընթացքում կարող են մուտքագրվել հիմնական նույնականացնող տվյալներ, ներառյալ`</w:t>
      </w:r>
    </w:p>
    <w:p w14:paraId="6916B6E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w:t>
      </w:r>
      <w:r w:rsidRPr="00E51A9E">
        <w:rPr>
          <w:rFonts w:ascii="GHEA Grapalat" w:hAnsi="GHEA Grapalat"/>
          <w:sz w:val="20"/>
          <w:lang w:val="nb-NO"/>
        </w:rPr>
        <w:tab/>
        <w:t>դեպքի տեսակը,</w:t>
      </w:r>
    </w:p>
    <w:p w14:paraId="2773242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գրանցման ամսաթիվը,</w:t>
      </w:r>
    </w:p>
    <w:p w14:paraId="073F493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ուղարկող մարմնի տվյալները,</w:t>
      </w:r>
    </w:p>
    <w:p w14:paraId="21E849F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պատասխանատու ստորաբաժանումը։</w:t>
      </w:r>
    </w:p>
    <w:p w14:paraId="6769C4F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6.1.3. Յուրաքանչյուր գրանցված դեպքի համար համակարգում կարող է ձևավորվել եզակի նույնականացուցիչ։</w:t>
      </w:r>
    </w:p>
    <w:p w14:paraId="5FB73CA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139FDB7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6.2. Դատաբժշկական գործի բացում և վարում</w:t>
      </w:r>
    </w:p>
    <w:p w14:paraId="76B25E0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6.2.1. Համակարգը կարող է ապահովել դատաբժշկական գործի ձևավորում դեպքի հիման վրա։</w:t>
      </w:r>
    </w:p>
    <w:p w14:paraId="33CE4CE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6.2.2. Դատաբժշկական գործի շրջանակում կարող է իրականացվել`</w:t>
      </w:r>
    </w:p>
    <w:p w14:paraId="0C68CDE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փորձագետների նշանակում,</w:t>
      </w:r>
    </w:p>
    <w:p w14:paraId="2BB0C3A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գործի փուլերի կառավարում,</w:t>
      </w:r>
    </w:p>
    <w:p w14:paraId="374FC81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միջանկյալ գրառումների պահպանում։</w:t>
      </w:r>
    </w:p>
    <w:p w14:paraId="0ABC316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6.2.3. Գործի ընթացքը կարող է արտացոլվել կարգավիճակների միջոցով։</w:t>
      </w:r>
    </w:p>
    <w:p w14:paraId="70C06A2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20B622C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6.3. Նյութերի և փաստաթղթերի կառավարում</w:t>
      </w:r>
    </w:p>
    <w:p w14:paraId="0662066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6.3.1. Համակարգը կարող է ապահովել գործին կցվող փաստաթղթերի, պատկերների, տեսանյութերի և այլ ֆայլերի մուտքագրում և պահպանում։</w:t>
      </w:r>
    </w:p>
    <w:p w14:paraId="799BDDB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6.3.2. Տվյալների մուտքագրումը կարող է իրականացվել ինչպես վեբ միջերեսի, այնպես էլ մոբայլ լուծման միջոցով։</w:t>
      </w:r>
    </w:p>
    <w:p w14:paraId="6B9619A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6.3.3. Փաստաթղթերի փոփոխության դեպքում կարող է պահպանվել դրանց պատմությունը։</w:t>
      </w:r>
    </w:p>
    <w:p w14:paraId="78625FC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7102105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6.4. Հեռավար ներգրավում</w:t>
      </w:r>
    </w:p>
    <w:p w14:paraId="773AB85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6.4.1. Համակարգը կարող է նախատեսել լիազորված մասնագետների հեռավար ներգրավման հնարավորություն՝ ներառյալ իրական ժամանակի տեսահաղորդակցությունը բարդ կամ առանձնահատուկ դեպքերի համար։</w:t>
      </w:r>
    </w:p>
    <w:p w14:paraId="22BEEBD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6.4.2. Հեռավար ներգրավման կիրառման շրջանակը կարող է սահմանվել Պատվիրատուի ներքին կարգավորումներով։</w:t>
      </w:r>
    </w:p>
    <w:p w14:paraId="116AC29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47B8F89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6.5. Եզրակացությունների կազմում և հաստատում</w:t>
      </w:r>
    </w:p>
    <w:p w14:paraId="1E26C1B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6.5.1. Համակարգը կարող է ապահովել դատաբժշկական եզրակացությունների ձևավորման, խմբագրման և պահպանման հնարավորություն։</w:t>
      </w:r>
    </w:p>
    <w:p w14:paraId="4FE1FD5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6.5.2. Եզրակացությունների հաստատման գործընթացը կարող է իրականացնել մեկ կամ մի քանի լիազորված անձանց կողմից։</w:t>
      </w:r>
    </w:p>
    <w:p w14:paraId="2BC0E27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6.5.3. Հաստատված եզրակացությունները կարող են նշվել համապատասխան կարգավիճակով։</w:t>
      </w:r>
    </w:p>
    <w:p w14:paraId="21BD1D1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6F10D83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6.6. Ծանուցումներ և հիշեցումներ</w:t>
      </w:r>
    </w:p>
    <w:p w14:paraId="7444657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6.6.1. Համակարգը կարող է ապահովել օգտագործողների համար ծանուցումների և հիշեցումների տրամադրում՝ գործի փուլերի, ժամկետների կամ կարգավիճակի փոփոխությունների վերաբերյալ։</w:t>
      </w:r>
    </w:p>
    <w:p w14:paraId="7EF46C6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6.6.2. Ծանուցումները կարող են տրամադրվել վեբ կամ մոբայլ միջավայրում։</w:t>
      </w:r>
    </w:p>
    <w:p w14:paraId="01EF88D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5D62008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6.7. Որոնում և դիտարկում</w:t>
      </w:r>
    </w:p>
    <w:p w14:paraId="13BAA25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6.7.1. Համակարգը կարող է ապահովել դեպքերի և գործերի որոնման հնարավորություն՝ ըստ հիմնական պարամետրերի։</w:t>
      </w:r>
    </w:p>
    <w:p w14:paraId="79F1F08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6.7.2. Որոնման արդյունքները կարող են ներկայացվել աղյուսակային կամ այլ հարմար ձևաչափերով։</w:t>
      </w:r>
    </w:p>
    <w:p w14:paraId="51A4D1C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3B112A7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6.8. Հաշվետվություններ</w:t>
      </w:r>
    </w:p>
    <w:p w14:paraId="1C98042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6.8.1. Համակարգը կարող է ապահովել վիճակագրական և կառավարչական հաշվետվությունների ձևավորում։</w:t>
      </w:r>
    </w:p>
    <w:p w14:paraId="0EE3567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6.8.2. Հաշվետվությունները կարող են արտահանվել տարբեր ֆորմատներով՝ ըստ անհրաժեշտության։</w:t>
      </w:r>
    </w:p>
    <w:p w14:paraId="427892A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269E194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6.9. Տվյալների արխիվացում</w:t>
      </w:r>
    </w:p>
    <w:p w14:paraId="1A3DB7F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6.9.1. Փակված գործերը կարող են տեղափոխվել արխիվային վիճակի։</w:t>
      </w:r>
    </w:p>
    <w:p w14:paraId="4CC7C83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6.9.2. Արխիվացված տվյալների հասանելիությունը սահմանվում է դերային մոդելով։</w:t>
      </w:r>
    </w:p>
    <w:p w14:paraId="0F7F329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1DC4D49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 ՕԳՏԱՏԵՐԵՐ ԵՎ ՀԱՍԱՆԵԼԻՈՒԹՅՈՒՆ</w:t>
      </w:r>
    </w:p>
    <w:p w14:paraId="231BDFB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7.1. Համակարգում կիրառվում է օգտատերերի հասանելիության դերային մոդել (Role-Based Access Control), որի շրջանակում յուրաքանչյուր օգտատիրոջ իրավունքները սահմանվում են իր զբաղեցրած պաշտոնից և գործառույթներից ելնելով։</w:t>
      </w:r>
    </w:p>
    <w:p w14:paraId="7F6196C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7.2. Օգտատերերի հասանելիությունը տվյալներին, գործառույթներին և գործողություններին սահմանափակվում է բացառապես այն իրավունքներով, որոնք անհրաժեշտ են նրանց պաշտոնական պարտականությունների իրականացման համար։</w:t>
      </w:r>
    </w:p>
    <w:p w14:paraId="5DE1B4A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7.3. Համակարգը պետք է նախատեսի ադմինիստրատիվ օգտատիրոջ (Administrator) դեր, որը լիազորված է իրականացնել համակարգի ամբողջական կառավարում և կարգավորում, ներառյալ`</w:t>
      </w:r>
    </w:p>
    <w:p w14:paraId="36DBF6E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օգտատերերի ստեղծում, խմբագրում և ապակտիվացում,</w:t>
      </w:r>
    </w:p>
    <w:p w14:paraId="2F9B06E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դերերի և ենթադրերի սահմանում և փոփոխում,</w:t>
      </w:r>
    </w:p>
    <w:p w14:paraId="6963CA3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յուրաքանչյուր դերի համար իրավասությունների սահմանում,</w:t>
      </w:r>
    </w:p>
    <w:p w14:paraId="3451901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համակարգի գործառութային կարգավորումների իրականացում,</w:t>
      </w:r>
    </w:p>
    <w:p w14:paraId="3810F88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հասանելիության ժամանակային կամ գործառութային սահմանափակումների կիրառում։</w:t>
      </w:r>
    </w:p>
    <w:p w14:paraId="7E1C164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7.4. Ադմինիստրատիվ օգտատերը կարող է կենտրոնացված կերպով կարգավորել օգտատերերի հասանելիության քաղաքականությունը՝ առանց ծրագրային միջամտության, այն սահմաններում, որոնք նախատեսված են համակարգի հնարավորություններով։</w:t>
      </w:r>
    </w:p>
    <w:p w14:paraId="168FB8E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7.5. Համակարգը պետք է ապահովի, որ օգտատերերի դերերի և իրավասությունների փոփոխությունները`</w:t>
      </w:r>
    </w:p>
    <w:p w14:paraId="22B61DD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լինեն վերահսկելի,</w:t>
      </w:r>
    </w:p>
    <w:p w14:paraId="3FA2738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ունենան գործողություն իրականացրած օգտատիրոջ նույնականացում,</w:t>
      </w:r>
    </w:p>
    <w:p w14:paraId="5635E58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ֆիքսվեն համակարգում համապատասխան ժամանակային նշումներով։</w:t>
      </w:r>
    </w:p>
    <w:p w14:paraId="6CB2E7F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7.6. Հասանելիության մոդելը պետք է ապահովի նաև`</w:t>
      </w:r>
    </w:p>
    <w:p w14:paraId="267B02D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ժամանակավոր հասանելիության տրամադրում,</w:t>
      </w:r>
    </w:p>
    <w:p w14:paraId="5827FC6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սահմանափակ իրավունքներով ներգրավում,</w:t>
      </w:r>
    </w:p>
    <w:p w14:paraId="110A7AD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հասանելիության ավտոմատ դադարեցում սահմանված ժամկետի ավարտից հետո։</w:t>
      </w:r>
    </w:p>
    <w:p w14:paraId="5A1692B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7.7. Համակարգը պետք է աջակցի դերերի բազմաստիճան կառուցվածքին, ինչը հնարավորություն կտա ըստ անհրաժեշտության կիրառել ինչպես պարզ, այնպես էլ բարդ իրավասությունների համադրություններ։</w:t>
      </w:r>
    </w:p>
    <w:p w14:paraId="2F0875A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7296D12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8. ՏԵՂԵԿԱՏՎԱԿԱՆ ԱՆՎՏԱՆԳՈՒԹՅՈՒՆ</w:t>
      </w:r>
    </w:p>
    <w:p w14:paraId="1EE2893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8.1. Համակարգը պետք է ամբողջությամբ համապատասխան լինի ՀՀ անձնական տվյալների պաշտպանության և տեղեկատվական անվտանգության վերաբերյալ օրենսդրության պահանջներին։</w:t>
      </w:r>
    </w:p>
    <w:p w14:paraId="73B6670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8.2. Պարտադիր պահանջներ են`</w:t>
      </w:r>
    </w:p>
    <w:p w14:paraId="379B814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օգտատերերի հուսալի նույնականացում</w:t>
      </w:r>
    </w:p>
    <w:p w14:paraId="63BABBC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w:t>
      </w:r>
      <w:r w:rsidRPr="00E51A9E">
        <w:rPr>
          <w:rFonts w:ascii="GHEA Grapalat" w:hAnsi="GHEA Grapalat"/>
          <w:sz w:val="20"/>
          <w:lang w:val="nb-NO"/>
        </w:rPr>
        <w:tab/>
        <w:t>տվյալների գաղտնագրում</w:t>
      </w:r>
    </w:p>
    <w:p w14:paraId="0DC2DCB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օգտատերերի գործողությունների լոգավորում</w:t>
      </w:r>
    </w:p>
    <w:p w14:paraId="079967D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չարտոնված մուտքերի կանխարգելում</w:t>
      </w:r>
    </w:p>
    <w:p w14:paraId="233262E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պարբերական պահուստավորում և վերականգնում</w:t>
      </w:r>
    </w:p>
    <w:p w14:paraId="5F08F4A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759FC35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 ՏԵԽՆԻԿԱԿԱՆ ՊԱՀԱՆՋՆԵՐ</w:t>
      </w:r>
    </w:p>
    <w:p w14:paraId="0D153A9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Ընդհանուր ճարտարապետություն</w:t>
      </w:r>
    </w:p>
    <w:p w14:paraId="027695C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9.1.1. Համակարգը պետք է լինի վեբ-հիմքով և նախատեսված շահագործման պետական փակ կամ սահմանափակ հասանելիությամբ ենթակառուցվածքում (On-Premise)։</w:t>
      </w:r>
    </w:p>
    <w:p w14:paraId="1A5D50C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9.1.2. Ճարտարապետությունը կարող է կառուցվել շերտավորված (multi-tier) կամ մոդուլային սկզբունքով՝ ապահովելով ֆունկցիոնալ մասերի անկախ կառավարում և զարգացում։</w:t>
      </w:r>
    </w:p>
    <w:p w14:paraId="08F0DFC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9.1.3. Համակարգը պետք է նախատեսի հետագա ընդլայնման և նոր մոդուլների ավելացման հնարավորություն՝ առանց գործող ֆունկցիոնալի խափանման։</w:t>
      </w:r>
    </w:p>
    <w:p w14:paraId="1BC68F7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1E37953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9.3. Տվյալների բազա և տեղեկատվության կառավարում</w:t>
      </w:r>
    </w:p>
    <w:p w14:paraId="5564365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9.3.1. Տվյալների պահպանումը պետք է իրականացվի կենտրոնացված տվյալների բազայում՝ ապահովելով տվյալների ամբողջականությունն ու տրամաբանական կապերը։</w:t>
      </w:r>
    </w:p>
    <w:p w14:paraId="0085C63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9.3.2. Համակարգը կարող է աջակցել տվյալների բազայի հետագա ընդլայնում և արխիվացում։</w:t>
      </w:r>
    </w:p>
    <w:p w14:paraId="27128D5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9.3.3. Պետք է ապահովվի տվյալների պահպանության և հասանելիության տարանջատում ըստ դերերի։</w:t>
      </w:r>
    </w:p>
    <w:p w14:paraId="0DC6110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0287787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9.4. Վեբ միջերես</w:t>
      </w:r>
    </w:p>
    <w:p w14:paraId="222563A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9.4.1. Վեբ միջերեսը պետք է լինի ժամանակակից, հասկանալի և աջակցի հիմնական վեբ զննիչներին։</w:t>
      </w:r>
    </w:p>
    <w:p w14:paraId="0F6CEDE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9.4.2. Վեբ միջերեսը պետք է նախատեսի ադմինիստրատիվ կառավարման միջավայր՝ համակարգի գործառույթների և օգտատերերի կարգավորման համար։</w:t>
      </w:r>
    </w:p>
    <w:p w14:paraId="60EE884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9.4.3. Պետք է ապահովվի համակարգի օգտագործման հարմարավետություն տարբեր էկրանի չափսերի համար (responsive design)։</w:t>
      </w:r>
    </w:p>
    <w:p w14:paraId="39EFAC9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3ABD822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9.5. Մոբայլ միջերես (iOS և Android)</w:t>
      </w:r>
    </w:p>
    <w:p w14:paraId="13364BA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9.5.1. Համակարգը պետք է նախատեսի մոբայլ օգտագործման հնարավորություն iOS և Android օպերացիոն համակարգերով սարքերի համար, առանձին հավելված:</w:t>
      </w:r>
    </w:p>
    <w:p w14:paraId="25016F2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9.5.2. Մոբայլ լուծումը կարող է ապահովել սահմանափակ կամ ընդլայնված ֆունկցիոնալ՝ կախված օգտատիրոջ դերից և իրավասություններից։</w:t>
      </w:r>
    </w:p>
    <w:p w14:paraId="4312266D"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9.5.3. Մոբայլ միջերեսում կարող է ապահովվել`</w:t>
      </w:r>
    </w:p>
    <w:p w14:paraId="2A58F5B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դեպքերի և գործերի դիտում,</w:t>
      </w:r>
    </w:p>
    <w:p w14:paraId="31D770A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փաստաթղթերի և մեդիա նյութերի կցում,</w:t>
      </w:r>
    </w:p>
    <w:p w14:paraId="310A9F1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կարգավիճակների փոփոխում,</w:t>
      </w:r>
    </w:p>
    <w:p w14:paraId="7F8569E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ծանուցումների ստացում</w:t>
      </w:r>
    </w:p>
    <w:p w14:paraId="3C3CA02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9.5.5. Մոբայլ միջերեսի նախագծումը պետք է հաշվարկված լինի ոչ միայն հեռախոսների, այլ նաև պլանշետային սարքերի համար։</w:t>
      </w:r>
    </w:p>
    <w:p w14:paraId="7CD7EA5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0245784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 Ինտեգրացիոն հնարավորություններ</w:t>
      </w:r>
    </w:p>
    <w:p w14:paraId="3E23F4AA"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9.6.1. Համակարգը պետք է նախատեսի ինտեգրման հնարավորություն այլ տեղեկատվական համակարգերի, ծառայությունների կամ ներքին հարթակների հետ՝ տվյալների փոխանակման և գործառութային ընդլայնման նպատակով։</w:t>
      </w:r>
    </w:p>
    <w:p w14:paraId="046DF26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9.6.2. Ինտեգրացիոն փոխազդեցությունը կարող է իրականացվել API (Application Programming Interface)–ի միջոցով՝ ապահովելով տվյալների ստացման և փոխանցման վերահսկելի մեխանիզմներ։</w:t>
      </w:r>
    </w:p>
    <w:p w14:paraId="08FA3A2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9.6.3. Համակարգը պետք է տրամադրի փաստաթղթավորված API, որը ներառում է առնվազն`</w:t>
      </w:r>
    </w:p>
    <w:p w14:paraId="0296D6D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հասանելի մեթոդների նկարագրություն,</w:t>
      </w:r>
    </w:p>
    <w:p w14:paraId="6FBCF80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կառուցվածքների բացատրություն,</w:t>
      </w:r>
    </w:p>
    <w:p w14:paraId="3F84236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հարցման և պատասխանների օրինակներ,</w:t>
      </w:r>
    </w:p>
    <w:p w14:paraId="4B4EDE6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նույնականացման և հասանելիության մեխանիզմների նկարագրություն։</w:t>
      </w:r>
    </w:p>
    <w:p w14:paraId="2BB6701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9.6.4. API–ի օգտագործումը պետք է իրականացվի միայն համապատասխան իրավասություն ունեցող համակարգերի կամ օգտատերերի կողմից՝ սահմանված հասանելիության քաղաքականությանը համապատասխան։</w:t>
      </w:r>
    </w:p>
    <w:p w14:paraId="10F7841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9.6.5. Համակարգը կարող է ապահովել`</w:t>
      </w:r>
    </w:p>
    <w:p w14:paraId="0294313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արտաքին համակարգերից տվյալների ընդունում,</w:t>
      </w:r>
    </w:p>
    <w:p w14:paraId="0A31CFC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արտահանում արտաքին հարթակներ,</w:t>
      </w:r>
    </w:p>
    <w:p w14:paraId="33FD886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երկկողմանի ինտեգրման հնարավորություններ՝ ըստ անհրաժեշտության։</w:t>
      </w:r>
    </w:p>
    <w:p w14:paraId="20667FD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9.6.6. Ինտեգրացիոն հնարավորությունների կոնկրետ ծավալը, ձևաչափերը և գործառութային բովանդակությունը կարող են ճշգրտվել նախագծման կամ հետագա փուլերում՝ Պատվիրատուի պահանջներին համապատասխան։</w:t>
      </w:r>
    </w:p>
    <w:p w14:paraId="17445BE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9.6.7. Ինտեգրման շրջանակում իրականացվող տվյալների փոխանակումը պետք է համահունչ լինի համակարգի տեղեկատվական անվտանգության ընդհանուր պահանջներին։</w:t>
      </w:r>
    </w:p>
    <w:p w14:paraId="34866C7F"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9.6.8. Մատակարարը պարտավորվում է ինտեգրման հնարավորությունների շրջանակում տրամադրել համապատասխան տեխնիկական փաստաթղթավորում, որը ներառում է API-ի օգտագործման հրահանգներ և սահմանափակումներ։</w:t>
      </w:r>
    </w:p>
    <w:p w14:paraId="23FD0F7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 xml:space="preserve"> ________________________________________</w:t>
      </w:r>
    </w:p>
    <w:p w14:paraId="3E479A8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 Մոնիտորինգ և աջակցություն</w:t>
      </w:r>
    </w:p>
    <w:p w14:paraId="5BFF9E5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9.7.1. Համակարգը կարող է նախատեսել հիմնական տեխնիկական վիճակի մոնիտորինգի հնարավորություններ՝ նպատակ ունենալով վերահսկել համակարգի գործունակությունը և կայուն աշխատանքը։</w:t>
      </w:r>
    </w:p>
    <w:p w14:paraId="7869823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9.7.2. Մոնիտորինգի շրջանակում կարող են դիտարկվել, սակայն չսահմանափակվել հետևյալ հիմնական ցուցանիշներով`</w:t>
      </w:r>
    </w:p>
    <w:p w14:paraId="02B523F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համակարգի հասանելիություն,</w:t>
      </w:r>
    </w:p>
    <w:p w14:paraId="7A31862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սերվերային ծանրաբեռնվածություն,</w:t>
      </w:r>
    </w:p>
    <w:p w14:paraId="58F58F8B"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կիրառական ծառայությունների ընդհանուր վիճակ,</w:t>
      </w:r>
    </w:p>
    <w:p w14:paraId="5F90A993"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տվյալների պահուստավորման գործընթացների գործարկման վիճակ։</w:t>
      </w:r>
    </w:p>
    <w:p w14:paraId="4BC663B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9.7.3. Համակարգը կարող է տրամադրել պատասխանատու անձանց տեխնիկական բնույթի ծանուցումներ կամ տեղեկություններ համակարգի աշխատանքի խափանումների կամ անսարքությունների վերաբերյալ։</w:t>
      </w:r>
    </w:p>
    <w:p w14:paraId="14EB376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9.7.4. Համակարգի տեխնիկական սպասարկումը և տեխնիկական աջակցությունը իրականացվում են սահմանված կարգով՝ համաձայն Պատվիրատուի և Մատակարարի միջև կնքված պայմանագրի պայմանների։</w:t>
      </w:r>
    </w:p>
    <w:p w14:paraId="1EB8089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9.7.5. Տեխնիկական սպասարկման շրջանակում կարող են իրականացվել ծրագրային շտկումներ, թարմացումներ և համակարգի կայունության ապահովման ուղղված այլ գործողություններ։</w:t>
      </w:r>
    </w:p>
    <w:p w14:paraId="152E2A80"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9.7.6. Տեխնիկական սպասարկման և մոնիտորինգի իրականացման գործընթացը չպետք է հանգեցնի համակարգի տվյալների ամբողջականության խախտման կամ շահագործման էական խափանման։</w:t>
      </w:r>
    </w:p>
    <w:p w14:paraId="2721395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p>
    <w:p w14:paraId="40A13AA2"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10. ԸՆԴՈՒՆՄԱՆ ԵՎ ՀԱՆՁՆՄԱՆ ԿԱՐԳ</w:t>
      </w:r>
    </w:p>
    <w:p w14:paraId="0453410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lastRenderedPageBreak/>
        <w:t>10.1. Աշխատանքներն ընդունվում են փուլային։</w:t>
      </w:r>
    </w:p>
    <w:p w14:paraId="08F18946"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10.2. Համակարգը համարվում է հանձնված միայն այն դեպքում, եթե ամբողջությամբ համապատասխան է սույն տեխնիկական առաջադրանքով սահմանված պահանջներին։</w:t>
      </w:r>
    </w:p>
    <w:p w14:paraId="352C07F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10.3. Ընդունումն իրականացվում է ընդունման–հանձնման ակտի ստորագրմամբ։</w:t>
      </w:r>
    </w:p>
    <w:p w14:paraId="753A57C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5A4697A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 ՍՊԱՍԱՐԿՈՒՄ ԵՎ ԵՐԱՇԽԻՔՆԵՐ</w:t>
      </w:r>
    </w:p>
    <w:p w14:paraId="6135CA2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11.1. Հետերաշխիքային սպասարկում</w:t>
      </w:r>
    </w:p>
    <w:p w14:paraId="6798E8C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11.1.1. Մատակարարը պարտավոր է ապահովել առնվազն 1 (մեկ) տարվա հետերաշխիքային տեխնիկական սպասարկում։</w:t>
      </w:r>
    </w:p>
    <w:p w14:paraId="7026CD0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11.1.2. Սպասարկման շրջանակում ներառվում են՝</w:t>
      </w:r>
    </w:p>
    <w:p w14:paraId="1B941189"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ծրագրային սխալների շտկում</w:t>
      </w:r>
    </w:p>
    <w:p w14:paraId="1A716AA5"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անվտանգության թարմացումներ</w:t>
      </w:r>
    </w:p>
    <w:p w14:paraId="0C15066C"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համակարգի կայունության ապահովում</w:t>
      </w:r>
    </w:p>
    <w:p w14:paraId="1DA425D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________________________________________</w:t>
      </w:r>
    </w:p>
    <w:p w14:paraId="3B56AEF1"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11.2. Աուդիտ և վերապատրաստում</w:t>
      </w:r>
    </w:p>
    <w:p w14:paraId="07821857"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12.2.1. Մատակարարը պարտավոր է ապահովել առնվազն 1 (մեկ) տարվա ընթացքում պարբերական տեխնիկական և գործառութային աուդիտ։</w:t>
      </w:r>
    </w:p>
    <w:p w14:paraId="24EC6B58"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12.2.2. Նույն ժամանակահատվածում Մատակարարը պարտավոր է իրականացնել Պատվիրատուի աշխատակազմի վերապատրաստում, ներառյալ`</w:t>
      </w:r>
    </w:p>
    <w:p w14:paraId="1CDEC91E"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ադմինիստրատորների ուսուցում</w:t>
      </w:r>
    </w:p>
    <w:p w14:paraId="29D63594" w14:textId="77777777"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առաջադեմ օգտատերերի ուսուցում</w:t>
      </w:r>
    </w:p>
    <w:p w14:paraId="2FEDF9E0" w14:textId="00F0CB1B" w:rsidR="00E51A9E" w:rsidRPr="00E51A9E" w:rsidRDefault="00E51A9E" w:rsidP="00E51A9E">
      <w:pPr>
        <w:pBdr>
          <w:top w:val="single" w:sz="4" w:space="1" w:color="auto"/>
          <w:left w:val="single" w:sz="4" w:space="1" w:color="auto"/>
          <w:bottom w:val="single" w:sz="4" w:space="1" w:color="auto"/>
          <w:right w:val="single" w:sz="4" w:space="1" w:color="auto"/>
        </w:pBdr>
        <w:rPr>
          <w:rFonts w:ascii="GHEA Grapalat" w:hAnsi="GHEA Grapalat"/>
          <w:sz w:val="20"/>
          <w:lang w:val="nb-NO"/>
        </w:rPr>
      </w:pPr>
      <w:r w:rsidRPr="00E51A9E">
        <w:rPr>
          <w:rFonts w:ascii="GHEA Grapalat" w:hAnsi="GHEA Grapalat"/>
          <w:sz w:val="20"/>
          <w:lang w:val="nb-NO"/>
        </w:rPr>
        <w:t>•</w:t>
      </w:r>
      <w:r w:rsidRPr="00E51A9E">
        <w:rPr>
          <w:rFonts w:ascii="GHEA Grapalat" w:hAnsi="GHEA Grapalat"/>
          <w:sz w:val="20"/>
          <w:lang w:val="nb-NO"/>
        </w:rPr>
        <w:tab/>
        <w:t>գործառութային փոփոխությունների ներկայացում</w:t>
      </w:r>
    </w:p>
    <w:p w14:paraId="23C36FB0" w14:textId="77777777" w:rsidR="007678FA" w:rsidRPr="0070049A" w:rsidRDefault="007678FA" w:rsidP="00B44B8D">
      <w:pPr>
        <w:jc w:val="right"/>
        <w:rPr>
          <w:rFonts w:ascii="GHEA Grapalat" w:hAnsi="GHEA Grapalat"/>
          <w:sz w:val="20"/>
          <w:lang w:val="pt-BR"/>
        </w:rPr>
      </w:pPr>
    </w:p>
    <w:tbl>
      <w:tblPr>
        <w:tblW w:w="5000" w:type="pct"/>
        <w:jc w:val="center"/>
        <w:tblLook w:val="0000" w:firstRow="0" w:lastRow="0" w:firstColumn="0" w:lastColumn="0" w:noHBand="0" w:noVBand="0"/>
      </w:tblPr>
      <w:tblGrid>
        <w:gridCol w:w="8176"/>
        <w:gridCol w:w="7409"/>
      </w:tblGrid>
      <w:tr w:rsidR="00B43CA3" w:rsidRPr="00822FEB" w14:paraId="06207A31" w14:textId="77777777" w:rsidTr="00E14A7B">
        <w:trPr>
          <w:jc w:val="center"/>
        </w:trPr>
        <w:tc>
          <w:tcPr>
            <w:tcW w:w="2623" w:type="pct"/>
          </w:tcPr>
          <w:p w14:paraId="37CF48B9" w14:textId="1A436316" w:rsidR="00B43CA3" w:rsidRDefault="008F707A" w:rsidP="00E14A7B">
            <w:pPr>
              <w:jc w:val="center"/>
              <w:rPr>
                <w:rFonts w:ascii="GHEA Grapalat" w:hAnsi="GHEA Grapalat"/>
                <w:sz w:val="20"/>
                <w:lang w:val="hy-AM"/>
              </w:rPr>
            </w:pPr>
            <w:r>
              <w:rPr>
                <w:rFonts w:ascii="GHEA Grapalat" w:hAnsi="GHEA Grapalat" w:cs="Arial"/>
                <w:b/>
                <w:lang w:val="hy-AM"/>
              </w:rPr>
              <w:br w:type="page"/>
            </w:r>
            <w:r w:rsidR="00B43CA3">
              <w:rPr>
                <w:rFonts w:ascii="GHEA Grapalat" w:hAnsi="GHEA Grapalat"/>
                <w:sz w:val="20"/>
                <w:lang w:val="hy-AM"/>
              </w:rPr>
              <w:t>ՊԱՏՎԻՐԱՏՈՒ</w:t>
            </w:r>
          </w:p>
          <w:p w14:paraId="2625C5D6" w14:textId="77777777" w:rsidR="00B43CA3" w:rsidRDefault="00B43CA3" w:rsidP="00E14A7B">
            <w:pPr>
              <w:jc w:val="center"/>
              <w:rPr>
                <w:rFonts w:ascii="GHEA Grapalat" w:hAnsi="GHEA Grapalat"/>
                <w:sz w:val="20"/>
                <w:lang w:val="hy-AM"/>
              </w:rPr>
            </w:pPr>
          </w:p>
          <w:p w14:paraId="12237A69" w14:textId="77777777" w:rsidR="00B43CA3" w:rsidRDefault="00B43CA3" w:rsidP="00E14A7B">
            <w:pPr>
              <w:jc w:val="center"/>
              <w:rPr>
                <w:rFonts w:ascii="GHEA Grapalat" w:hAnsi="GHEA Grapalat"/>
                <w:sz w:val="20"/>
                <w:lang w:val="hy-AM"/>
              </w:rPr>
            </w:pPr>
          </w:p>
          <w:p w14:paraId="761BD58C" w14:textId="77777777" w:rsidR="00B43CA3" w:rsidRDefault="00B43CA3" w:rsidP="00E14A7B">
            <w:pPr>
              <w:jc w:val="center"/>
              <w:rPr>
                <w:rFonts w:ascii="GHEA Grapalat" w:hAnsi="GHEA Grapalat"/>
                <w:sz w:val="20"/>
                <w:lang w:val="hy-AM"/>
              </w:rPr>
            </w:pPr>
          </w:p>
          <w:p w14:paraId="24DC6009" w14:textId="77777777" w:rsidR="00B43CA3" w:rsidRDefault="00B43CA3" w:rsidP="00E14A7B">
            <w:pPr>
              <w:jc w:val="center"/>
              <w:rPr>
                <w:rFonts w:ascii="GHEA Grapalat" w:hAnsi="GHEA Grapalat"/>
                <w:sz w:val="20"/>
                <w:lang w:val="hy-AM"/>
              </w:rPr>
            </w:pPr>
          </w:p>
          <w:p w14:paraId="355CFCA2" w14:textId="77777777" w:rsidR="00B43CA3" w:rsidRDefault="00B43CA3" w:rsidP="00E14A7B">
            <w:pPr>
              <w:jc w:val="center"/>
              <w:rPr>
                <w:rFonts w:ascii="GHEA Grapalat" w:hAnsi="GHEA Grapalat"/>
                <w:sz w:val="20"/>
                <w:lang w:val="hy-AM"/>
              </w:rPr>
            </w:pPr>
          </w:p>
          <w:p w14:paraId="4B5491A4" w14:textId="77777777" w:rsidR="00B43CA3" w:rsidRDefault="00B43CA3" w:rsidP="00E14A7B">
            <w:pPr>
              <w:jc w:val="center"/>
              <w:rPr>
                <w:rFonts w:ascii="GHEA Grapalat" w:hAnsi="GHEA Grapalat"/>
                <w:sz w:val="20"/>
                <w:lang w:val="hy-AM"/>
              </w:rPr>
            </w:pPr>
          </w:p>
          <w:p w14:paraId="066422AA" w14:textId="77777777" w:rsidR="00B43CA3" w:rsidRDefault="00B43CA3" w:rsidP="00E14A7B">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A927E51" w14:textId="77777777" w:rsidR="00B43CA3" w:rsidRDefault="00B43CA3" w:rsidP="00E14A7B">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104C9DB" w14:textId="77777777" w:rsidR="00B43CA3" w:rsidRPr="00AD1B0A" w:rsidRDefault="00B43CA3" w:rsidP="00E14A7B">
            <w:pPr>
              <w:jc w:val="center"/>
              <w:rPr>
                <w:rFonts w:ascii="GHEA Grapalat" w:hAnsi="GHEA Grapalat"/>
                <w:sz w:val="20"/>
                <w:lang w:val="hy-AM"/>
              </w:rPr>
            </w:pPr>
          </w:p>
        </w:tc>
        <w:tc>
          <w:tcPr>
            <w:tcW w:w="2377" w:type="pct"/>
          </w:tcPr>
          <w:p w14:paraId="5FC0CDFE" w14:textId="77777777" w:rsidR="00B43CA3" w:rsidRPr="007A38EB" w:rsidRDefault="00B43CA3" w:rsidP="00E14A7B">
            <w:pPr>
              <w:jc w:val="center"/>
              <w:rPr>
                <w:rFonts w:ascii="GHEA Grapalat" w:hAnsi="GHEA Grapalat"/>
                <w:b/>
                <w:sz w:val="20"/>
                <w:lang w:val="nb-NO"/>
              </w:rPr>
            </w:pPr>
            <w:r w:rsidRPr="007A38EB">
              <w:rPr>
                <w:rFonts w:ascii="GHEA Grapalat" w:hAnsi="GHEA Grapalat"/>
                <w:b/>
                <w:sz w:val="20"/>
                <w:lang w:val="nb-NO"/>
              </w:rPr>
              <w:t>Կ Ա Տ Ա Ր Ո Ղ</w:t>
            </w:r>
          </w:p>
          <w:p w14:paraId="02AB77CC" w14:textId="77777777" w:rsidR="00B43CA3" w:rsidRPr="007A38EB" w:rsidRDefault="00B43CA3" w:rsidP="00E14A7B">
            <w:pPr>
              <w:jc w:val="center"/>
              <w:rPr>
                <w:rFonts w:ascii="GHEA Grapalat" w:hAnsi="GHEA Grapalat"/>
                <w:b/>
                <w:sz w:val="20"/>
                <w:lang w:val="nb-NO"/>
              </w:rPr>
            </w:pPr>
          </w:p>
          <w:p w14:paraId="071F7D84" w14:textId="77777777" w:rsidR="00B43CA3" w:rsidRPr="007A38EB" w:rsidRDefault="00B43CA3" w:rsidP="00E14A7B">
            <w:pPr>
              <w:jc w:val="center"/>
              <w:rPr>
                <w:rFonts w:ascii="GHEA Grapalat" w:hAnsi="GHEA Grapalat"/>
                <w:b/>
                <w:sz w:val="20"/>
                <w:lang w:val="nb-NO"/>
              </w:rPr>
            </w:pPr>
          </w:p>
          <w:p w14:paraId="5E1EF178" w14:textId="77777777" w:rsidR="00B43CA3" w:rsidRPr="007A38EB" w:rsidRDefault="00B43CA3" w:rsidP="00E14A7B">
            <w:pPr>
              <w:jc w:val="center"/>
              <w:rPr>
                <w:rFonts w:ascii="GHEA Grapalat" w:hAnsi="GHEA Grapalat"/>
                <w:b/>
                <w:sz w:val="20"/>
                <w:lang w:val="nb-NO"/>
              </w:rPr>
            </w:pPr>
          </w:p>
          <w:p w14:paraId="6422621F" w14:textId="77777777" w:rsidR="00B43CA3" w:rsidRDefault="00B43CA3" w:rsidP="00E14A7B">
            <w:pPr>
              <w:jc w:val="center"/>
              <w:rPr>
                <w:rFonts w:ascii="GHEA Grapalat" w:hAnsi="GHEA Grapalat"/>
                <w:b/>
                <w:sz w:val="20"/>
                <w:lang w:val="nb-NO"/>
              </w:rPr>
            </w:pPr>
          </w:p>
          <w:p w14:paraId="161B3281" w14:textId="77777777" w:rsidR="00B43CA3" w:rsidRDefault="00B43CA3" w:rsidP="00E14A7B">
            <w:pPr>
              <w:jc w:val="center"/>
              <w:rPr>
                <w:rFonts w:ascii="GHEA Grapalat" w:hAnsi="GHEA Grapalat"/>
                <w:b/>
                <w:sz w:val="20"/>
                <w:lang w:val="nb-NO"/>
              </w:rPr>
            </w:pPr>
          </w:p>
          <w:p w14:paraId="2C6D4047" w14:textId="77777777" w:rsidR="00B43CA3" w:rsidRDefault="00B43CA3" w:rsidP="00E14A7B">
            <w:pPr>
              <w:jc w:val="center"/>
              <w:rPr>
                <w:rFonts w:ascii="GHEA Grapalat" w:hAnsi="GHEA Grapalat"/>
                <w:b/>
                <w:sz w:val="20"/>
                <w:lang w:val="nb-NO"/>
              </w:rPr>
            </w:pPr>
          </w:p>
          <w:p w14:paraId="7647AD38" w14:textId="77777777" w:rsidR="00B43CA3" w:rsidRPr="007A38EB" w:rsidRDefault="00B43CA3" w:rsidP="00E14A7B">
            <w:pPr>
              <w:jc w:val="center"/>
              <w:rPr>
                <w:rFonts w:ascii="GHEA Grapalat" w:hAnsi="GHEA Grapalat"/>
                <w:sz w:val="20"/>
                <w:lang w:val="pt-BR"/>
              </w:rPr>
            </w:pPr>
          </w:p>
          <w:p w14:paraId="36CD3DD9" w14:textId="77777777" w:rsidR="00B43CA3" w:rsidRDefault="00B43CA3" w:rsidP="00E14A7B">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ACA7516" w14:textId="77777777" w:rsidR="00B43CA3" w:rsidRDefault="00B43CA3" w:rsidP="00E14A7B">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3FAC33B" w14:textId="77777777" w:rsidR="00B43CA3" w:rsidRPr="007A38EB" w:rsidRDefault="00B43CA3" w:rsidP="00E14A7B">
            <w:pPr>
              <w:rPr>
                <w:rFonts w:ascii="GHEA Grapalat" w:hAnsi="GHEA Grapalat"/>
                <w:b/>
                <w:sz w:val="20"/>
                <w:lang w:val="nb-NO"/>
              </w:rPr>
            </w:pPr>
          </w:p>
        </w:tc>
      </w:tr>
    </w:tbl>
    <w:p w14:paraId="7A0FD8E9" w14:textId="33FF0EAA" w:rsidR="008F707A" w:rsidRDefault="008F707A">
      <w:pPr>
        <w:rPr>
          <w:rFonts w:ascii="GHEA Grapalat" w:hAnsi="GHEA Grapalat" w:cs="Arial"/>
          <w:b/>
          <w:lang w:val="hy-AM"/>
        </w:rPr>
      </w:pPr>
    </w:p>
    <w:p w14:paraId="0D045D0B" w14:textId="77777777" w:rsidR="004B220A" w:rsidRDefault="004B220A">
      <w:pPr>
        <w:rPr>
          <w:rFonts w:ascii="GHEA Grapalat" w:hAnsi="GHEA Grapalat" w:cs="Arial"/>
          <w:b/>
          <w:lang w:val="hy-AM"/>
        </w:rPr>
      </w:pPr>
      <w:r>
        <w:rPr>
          <w:rFonts w:ascii="GHEA Grapalat" w:hAnsi="GHEA Grapalat" w:cs="Arial"/>
          <w:b/>
          <w:lang w:val="hy-AM"/>
        </w:rPr>
        <w:br w:type="page"/>
      </w:r>
    </w:p>
    <w:p w14:paraId="1BA06A2A" w14:textId="263CFEB6" w:rsidR="007678FA" w:rsidRPr="00BC74D6" w:rsidRDefault="007678FA" w:rsidP="005B7520">
      <w:pPr>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571A8256"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EC24E2">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57FA2A6A"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921935">
        <w:rPr>
          <w:rFonts w:ascii="GHEA Grapalat" w:hAnsi="GHEA Grapalat" w:cs="Sylfaen"/>
          <w:b/>
          <w:sz w:val="20"/>
          <w:szCs w:val="20"/>
          <w:lang w:val="hy-AM"/>
        </w:rPr>
        <w:t>ԴԲԳԳԿ-ՀԲՄԽԾՁԲ-26/13</w:t>
      </w:r>
      <w:r w:rsidRPr="002375F4">
        <w:rPr>
          <w:rFonts w:ascii="GHEA Grapalat" w:hAnsi="GHEA Grapalat" w:cs="Sylfaen"/>
          <w:b/>
          <w:sz w:val="20"/>
          <w:szCs w:val="20"/>
          <w:lang w:val="hy-AM"/>
        </w:rPr>
        <w:t>» ծածկագրով պայմանագրի</w:t>
      </w:r>
    </w:p>
    <w:p w14:paraId="09D435FA" w14:textId="77777777" w:rsidR="002C3460" w:rsidRPr="00F56F97" w:rsidRDefault="007678FA" w:rsidP="00B44B8D">
      <w:pPr>
        <w:jc w:val="center"/>
        <w:rPr>
          <w:rFonts w:ascii="GHEA Grapalat" w:hAnsi="GHEA Grapalat" w:cs="Sylfaen"/>
          <w:b/>
          <w:sz w:val="22"/>
          <w:szCs w:val="22"/>
          <w:lang w:val="hy-AM"/>
        </w:rPr>
      </w:pP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p>
    <w:p w14:paraId="545EF838" w14:textId="7516E175" w:rsidR="007678FA" w:rsidRPr="00F56F97" w:rsidRDefault="007678FA" w:rsidP="00B44B8D">
      <w:pPr>
        <w:jc w:val="center"/>
        <w:rPr>
          <w:rFonts w:ascii="GHEA Grapalat" w:hAnsi="GHEA Grapalat"/>
          <w:sz w:val="20"/>
          <w:lang w:val="hy-AM"/>
        </w:rPr>
      </w:pPr>
      <w:r w:rsidRPr="00F56F97">
        <w:rPr>
          <w:rFonts w:ascii="GHEA Grapalat" w:hAnsi="GHEA Grapalat"/>
          <w:sz w:val="20"/>
          <w:lang w:val="hy-AM"/>
        </w:rPr>
        <w:t>ՎՃԱՐՄԱՆ ԺԱՄԱՆԱԿԱՑՈՒՅՑ*</w:t>
      </w:r>
    </w:p>
    <w:p w14:paraId="5A656A90" w14:textId="77777777" w:rsidR="007678FA" w:rsidRPr="00F56F97" w:rsidRDefault="007678FA" w:rsidP="00B44B8D">
      <w:pPr>
        <w:jc w:val="right"/>
        <w:rPr>
          <w:rFonts w:ascii="GHEA Grapalat" w:hAnsi="GHEA Grapalat"/>
          <w:sz w:val="20"/>
          <w:lang w:val="hy-AM"/>
        </w:rPr>
      </w:pPr>
      <w:r w:rsidRPr="00F56F97">
        <w:rPr>
          <w:rFonts w:ascii="GHEA Grapalat" w:hAnsi="GHEA Grapalat"/>
          <w:sz w:val="20"/>
          <w:lang w:val="hy-AM"/>
        </w:rPr>
        <w:t xml:space="preserve">                                                                                                                                                                                                            </w:t>
      </w:r>
      <w:r w:rsidRPr="00F56F97">
        <w:rPr>
          <w:rFonts w:ascii="GHEA Grapalat" w:hAnsi="GHEA Grapalat" w:cs="Sylfaen"/>
          <w:sz w:val="18"/>
          <w:lang w:val="hy-AM"/>
        </w:rPr>
        <w:t>ՀՀ</w:t>
      </w:r>
      <w:r w:rsidRPr="007A38EB">
        <w:rPr>
          <w:rFonts w:ascii="GHEA Grapalat" w:hAnsi="GHEA Grapalat" w:cs="Sylfaen"/>
          <w:sz w:val="18"/>
          <w:lang w:val="es-ES"/>
        </w:rPr>
        <w:t xml:space="preserve"> </w:t>
      </w:r>
      <w:r w:rsidRPr="00F56F97">
        <w:rPr>
          <w:rFonts w:ascii="GHEA Grapalat" w:hAnsi="GHEA Grapalat" w:cs="Sylfaen"/>
          <w:sz w:val="18"/>
          <w:lang w:val="hy-AM"/>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882"/>
        <w:gridCol w:w="2932"/>
        <w:gridCol w:w="601"/>
        <w:gridCol w:w="604"/>
        <w:gridCol w:w="604"/>
        <w:gridCol w:w="685"/>
        <w:gridCol w:w="629"/>
        <w:gridCol w:w="629"/>
        <w:gridCol w:w="629"/>
        <w:gridCol w:w="629"/>
        <w:gridCol w:w="629"/>
        <w:gridCol w:w="629"/>
        <w:gridCol w:w="629"/>
        <w:gridCol w:w="629"/>
        <w:gridCol w:w="1452"/>
      </w:tblGrid>
      <w:tr w:rsidR="00073C8E" w:rsidRPr="00330195" w14:paraId="02E76D0A" w14:textId="77777777" w:rsidTr="00073C8E">
        <w:trPr>
          <w:trHeight w:val="162"/>
        </w:trPr>
        <w:tc>
          <w:tcPr>
            <w:tcW w:w="5000" w:type="pct"/>
            <w:gridSpan w:val="16"/>
          </w:tcPr>
          <w:p w14:paraId="7FB5F791" w14:textId="6ED01E88" w:rsidR="00073C8E" w:rsidRPr="00330195" w:rsidRDefault="00073C8E"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F56F97" w:rsidRPr="00822FEB" w14:paraId="272DFF80" w14:textId="77777777" w:rsidTr="00D757F7">
        <w:trPr>
          <w:trHeight w:val="472"/>
        </w:trPr>
        <w:tc>
          <w:tcPr>
            <w:tcW w:w="572" w:type="pct"/>
            <w:vMerge w:val="restart"/>
            <w:vAlign w:val="center"/>
          </w:tcPr>
          <w:p w14:paraId="034ED9C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604" w:type="pct"/>
            <w:vMerge w:val="restart"/>
            <w:vAlign w:val="center"/>
          </w:tcPr>
          <w:p w14:paraId="0304485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41" w:type="pct"/>
            <w:vMerge w:val="restart"/>
            <w:vAlign w:val="center"/>
          </w:tcPr>
          <w:p w14:paraId="5656D9F5"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884" w:type="pct"/>
            <w:gridSpan w:val="13"/>
          </w:tcPr>
          <w:p w14:paraId="5CF4675B" w14:textId="1790E0AC" w:rsidR="00F56F97" w:rsidRPr="00330195" w:rsidRDefault="00F56F97" w:rsidP="005B7520">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2</w:t>
            </w:r>
            <w:r w:rsidR="005B7520">
              <w:rPr>
                <w:rFonts w:ascii="GHEA Grapalat" w:hAnsi="GHEA Grapalat"/>
                <w:sz w:val="20"/>
                <w:szCs w:val="20"/>
                <w:lang w:val="hy-AM"/>
              </w:rPr>
              <w:t>_</w:t>
            </w:r>
            <w:r>
              <w:rPr>
                <w:rFonts w:ascii="GHEA Grapalat" w:hAnsi="GHEA Grapalat"/>
                <w:sz w:val="20"/>
                <w:szCs w:val="20"/>
                <w:lang w:val="es-ES"/>
              </w:rPr>
              <w:t>թ-ին` ըստ ամիսների, այդ թվում*</w:t>
            </w:r>
          </w:p>
        </w:tc>
      </w:tr>
      <w:tr w:rsidR="00CE083A" w:rsidRPr="00330195" w14:paraId="64F0D610" w14:textId="77777777" w:rsidTr="00D757F7">
        <w:trPr>
          <w:trHeight w:val="1576"/>
        </w:trPr>
        <w:tc>
          <w:tcPr>
            <w:tcW w:w="572" w:type="pct"/>
            <w:vMerge/>
          </w:tcPr>
          <w:p w14:paraId="2AAFAB7E" w14:textId="77777777" w:rsidR="00CE083A" w:rsidRPr="00330195" w:rsidRDefault="00CE083A" w:rsidP="00B44B8D">
            <w:pPr>
              <w:jc w:val="center"/>
              <w:rPr>
                <w:rFonts w:ascii="GHEA Grapalat" w:hAnsi="GHEA Grapalat"/>
                <w:sz w:val="20"/>
                <w:szCs w:val="20"/>
                <w:lang w:val="es-ES"/>
              </w:rPr>
            </w:pPr>
          </w:p>
        </w:tc>
        <w:tc>
          <w:tcPr>
            <w:tcW w:w="604" w:type="pct"/>
            <w:vMerge/>
          </w:tcPr>
          <w:p w14:paraId="3052BA05" w14:textId="77777777" w:rsidR="00CE083A" w:rsidRPr="00330195" w:rsidRDefault="00CE083A" w:rsidP="00B44B8D">
            <w:pPr>
              <w:jc w:val="center"/>
              <w:rPr>
                <w:rFonts w:ascii="GHEA Grapalat" w:hAnsi="GHEA Grapalat"/>
                <w:sz w:val="20"/>
                <w:szCs w:val="20"/>
                <w:lang w:val="es-ES"/>
              </w:rPr>
            </w:pPr>
          </w:p>
        </w:tc>
        <w:tc>
          <w:tcPr>
            <w:tcW w:w="941" w:type="pct"/>
            <w:vMerge/>
          </w:tcPr>
          <w:p w14:paraId="70B722F6" w14:textId="77777777" w:rsidR="00CE083A" w:rsidRPr="00330195" w:rsidRDefault="00CE083A" w:rsidP="00B44B8D">
            <w:pPr>
              <w:jc w:val="center"/>
              <w:rPr>
                <w:rFonts w:ascii="GHEA Grapalat" w:hAnsi="GHEA Grapalat"/>
                <w:sz w:val="20"/>
                <w:szCs w:val="20"/>
                <w:lang w:val="es-ES"/>
              </w:rPr>
            </w:pPr>
          </w:p>
        </w:tc>
        <w:tc>
          <w:tcPr>
            <w:tcW w:w="193" w:type="pct"/>
            <w:textDirection w:val="btLr"/>
          </w:tcPr>
          <w:p w14:paraId="5E2727EA" w14:textId="71F93BB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Հունվար</w:t>
            </w:r>
          </w:p>
        </w:tc>
        <w:tc>
          <w:tcPr>
            <w:tcW w:w="194" w:type="pct"/>
            <w:textDirection w:val="btLr"/>
          </w:tcPr>
          <w:p w14:paraId="1F331ACB" w14:textId="4176E51C"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Փետրվար</w:t>
            </w:r>
          </w:p>
        </w:tc>
        <w:tc>
          <w:tcPr>
            <w:tcW w:w="194" w:type="pct"/>
            <w:textDirection w:val="btLr"/>
          </w:tcPr>
          <w:p w14:paraId="0697AEF9" w14:textId="58376FA1"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Մարտ</w:t>
            </w:r>
          </w:p>
        </w:tc>
        <w:tc>
          <w:tcPr>
            <w:tcW w:w="220" w:type="pct"/>
            <w:textDirection w:val="btLr"/>
          </w:tcPr>
          <w:p w14:paraId="0420360A" w14:textId="211F349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Ապրիլ</w:t>
            </w:r>
          </w:p>
        </w:tc>
        <w:tc>
          <w:tcPr>
            <w:tcW w:w="202" w:type="pct"/>
            <w:textDirection w:val="btLr"/>
          </w:tcPr>
          <w:p w14:paraId="62C5DE38" w14:textId="116D5DAF"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Մայիս</w:t>
            </w:r>
          </w:p>
        </w:tc>
        <w:tc>
          <w:tcPr>
            <w:tcW w:w="202" w:type="pct"/>
            <w:textDirection w:val="btLr"/>
          </w:tcPr>
          <w:p w14:paraId="5BEAFA36" w14:textId="068DDC1B"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Հունիս</w:t>
            </w:r>
          </w:p>
        </w:tc>
        <w:tc>
          <w:tcPr>
            <w:tcW w:w="202" w:type="pct"/>
            <w:textDirection w:val="btLr"/>
          </w:tcPr>
          <w:p w14:paraId="608DCAB9" w14:textId="49B86FD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Հուլիս</w:t>
            </w:r>
          </w:p>
        </w:tc>
        <w:tc>
          <w:tcPr>
            <w:tcW w:w="202" w:type="pct"/>
            <w:textDirection w:val="btLr"/>
          </w:tcPr>
          <w:p w14:paraId="3AA704A2" w14:textId="36921A69"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Օգոստոս</w:t>
            </w:r>
          </w:p>
        </w:tc>
        <w:tc>
          <w:tcPr>
            <w:tcW w:w="202" w:type="pct"/>
            <w:textDirection w:val="btLr"/>
          </w:tcPr>
          <w:p w14:paraId="1B2DF61C" w14:textId="551EEE6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Սեպտեմբեր</w:t>
            </w:r>
          </w:p>
        </w:tc>
        <w:tc>
          <w:tcPr>
            <w:tcW w:w="202" w:type="pct"/>
            <w:textDirection w:val="btLr"/>
            <w:vAlign w:val="center"/>
          </w:tcPr>
          <w:p w14:paraId="53B45964" w14:textId="0C9D4D08"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2" w:type="pct"/>
            <w:textDirection w:val="btLr"/>
            <w:vAlign w:val="center"/>
          </w:tcPr>
          <w:p w14:paraId="48D63150" w14:textId="7C477D07"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2" w:type="pct"/>
            <w:textDirection w:val="btLr"/>
            <w:vAlign w:val="center"/>
          </w:tcPr>
          <w:p w14:paraId="5C2E97B0" w14:textId="234DB3F2"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8" w:type="pct"/>
            <w:vAlign w:val="center"/>
          </w:tcPr>
          <w:p w14:paraId="027E1BAD" w14:textId="77777777" w:rsidR="00CE083A" w:rsidRPr="00330195" w:rsidRDefault="00CE083A" w:rsidP="00F56F97">
            <w:pPr>
              <w:ind w:right="-1"/>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CE083A" w:rsidRPr="00330195" w:rsidRDefault="00CE083A" w:rsidP="00F56F97">
            <w:pPr>
              <w:rPr>
                <w:rFonts w:ascii="GHEA Grapalat" w:hAnsi="GHEA Grapalat"/>
                <w:sz w:val="20"/>
                <w:szCs w:val="20"/>
                <w:lang w:val="es-ES"/>
              </w:rPr>
            </w:pPr>
          </w:p>
        </w:tc>
      </w:tr>
      <w:tr w:rsidR="00D757F7" w:rsidRPr="00D757F7" w14:paraId="5EFB5DE2" w14:textId="77777777" w:rsidTr="00B570A3">
        <w:trPr>
          <w:cantSplit/>
          <w:trHeight w:val="1134"/>
        </w:trPr>
        <w:tc>
          <w:tcPr>
            <w:tcW w:w="572" w:type="pct"/>
            <w:vAlign w:val="center"/>
          </w:tcPr>
          <w:p w14:paraId="58B72EFD" w14:textId="736B3AD0" w:rsidR="00D757F7" w:rsidRDefault="00D757F7" w:rsidP="00D757F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604" w:type="pct"/>
            <w:vAlign w:val="center"/>
          </w:tcPr>
          <w:p w14:paraId="069291F4" w14:textId="6E760A69" w:rsidR="00D757F7" w:rsidRPr="005B7520" w:rsidRDefault="005B7520" w:rsidP="005B7520">
            <w:pPr>
              <w:jc w:val="center"/>
              <w:rPr>
                <w:rFonts w:ascii="GHEA Grapalat" w:hAnsi="GHEA Grapalat"/>
                <w:sz w:val="20"/>
                <w:szCs w:val="20"/>
              </w:rPr>
            </w:pPr>
            <w:r w:rsidRPr="005B7520">
              <w:rPr>
                <w:rFonts w:ascii="GHEA Grapalat" w:hAnsi="GHEA Grapalat"/>
                <w:sz w:val="20"/>
                <w:szCs w:val="20"/>
              </w:rPr>
              <w:t>72511100</w:t>
            </w:r>
          </w:p>
        </w:tc>
        <w:tc>
          <w:tcPr>
            <w:tcW w:w="941" w:type="pct"/>
            <w:vAlign w:val="center"/>
          </w:tcPr>
          <w:p w14:paraId="3FF602A6" w14:textId="0D9F3839" w:rsidR="00D757F7" w:rsidRPr="005B7520" w:rsidRDefault="005B7520" w:rsidP="00D757F7">
            <w:pPr>
              <w:jc w:val="both"/>
              <w:rPr>
                <w:rFonts w:ascii="GHEA Grapalat" w:hAnsi="GHEA Grapalat"/>
                <w:sz w:val="20"/>
                <w:szCs w:val="20"/>
              </w:rPr>
            </w:pPr>
            <w:r w:rsidRPr="005B7520">
              <w:rPr>
                <w:rFonts w:ascii="GHEA Grapalat" w:hAnsi="GHEA Grapalat"/>
                <w:sz w:val="20"/>
                <w:szCs w:val="20"/>
              </w:rPr>
              <w:t>Միասնական էլեկտրոնային տեղեկատվական համակարգի ստեղծման, ներդրման և շահագործման ծառայություններ</w:t>
            </w:r>
          </w:p>
        </w:tc>
        <w:tc>
          <w:tcPr>
            <w:tcW w:w="193" w:type="pct"/>
          </w:tcPr>
          <w:p w14:paraId="4EFED88E" w14:textId="77777777" w:rsidR="00D757F7" w:rsidRPr="000B04A6" w:rsidRDefault="00D757F7" w:rsidP="00D757F7">
            <w:pPr>
              <w:rPr>
                <w:rFonts w:ascii="GHEA Grapalat" w:hAnsi="GHEA Grapalat" w:cs="Arial"/>
                <w:sz w:val="20"/>
                <w:szCs w:val="20"/>
                <w:lang w:val="hy-AM"/>
              </w:rPr>
            </w:pPr>
          </w:p>
        </w:tc>
        <w:tc>
          <w:tcPr>
            <w:tcW w:w="194" w:type="pct"/>
          </w:tcPr>
          <w:p w14:paraId="21C68F03" w14:textId="77777777" w:rsidR="00D757F7" w:rsidRPr="000B04A6" w:rsidRDefault="00D757F7" w:rsidP="00D757F7">
            <w:pPr>
              <w:rPr>
                <w:rFonts w:ascii="GHEA Grapalat" w:hAnsi="GHEA Grapalat" w:cs="Arial"/>
                <w:sz w:val="20"/>
                <w:szCs w:val="20"/>
                <w:lang w:val="hy-AM"/>
              </w:rPr>
            </w:pPr>
          </w:p>
        </w:tc>
        <w:tc>
          <w:tcPr>
            <w:tcW w:w="194" w:type="pct"/>
          </w:tcPr>
          <w:p w14:paraId="59692E3F" w14:textId="77777777" w:rsidR="00D757F7" w:rsidRPr="000B04A6" w:rsidRDefault="00D757F7" w:rsidP="00D757F7">
            <w:pPr>
              <w:rPr>
                <w:rFonts w:ascii="GHEA Grapalat" w:hAnsi="GHEA Grapalat" w:cs="Arial"/>
                <w:sz w:val="20"/>
                <w:szCs w:val="20"/>
                <w:lang w:val="hy-AM"/>
              </w:rPr>
            </w:pPr>
          </w:p>
        </w:tc>
        <w:tc>
          <w:tcPr>
            <w:tcW w:w="220" w:type="pct"/>
            <w:textDirection w:val="btLr"/>
            <w:vAlign w:val="center"/>
          </w:tcPr>
          <w:p w14:paraId="331FFDA8" w14:textId="08AA5477" w:rsidR="00D757F7" w:rsidRPr="005B7520" w:rsidRDefault="00D757F7" w:rsidP="00D757F7">
            <w:pPr>
              <w:ind w:left="113" w:right="113"/>
              <w:jc w:val="center"/>
              <w:rPr>
                <w:rFonts w:ascii="GHEA Grapalat" w:hAnsi="GHEA Grapalat" w:cs="Arial"/>
                <w:sz w:val="20"/>
                <w:szCs w:val="20"/>
              </w:rPr>
            </w:pPr>
          </w:p>
        </w:tc>
        <w:tc>
          <w:tcPr>
            <w:tcW w:w="202" w:type="pct"/>
            <w:textDirection w:val="btLr"/>
            <w:vAlign w:val="center"/>
          </w:tcPr>
          <w:p w14:paraId="6D52D68B" w14:textId="328DE581"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1DFD7B66" w14:textId="7F1A647C"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2073B6EC" w14:textId="3A3785F2"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123D3E6C" w14:textId="568EAAB3"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25ABBE26" w14:textId="313843D2"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5BD07F4F" w14:textId="13F17593" w:rsidR="00D757F7" w:rsidRPr="000B04A6" w:rsidRDefault="00D757F7" w:rsidP="00D757F7">
            <w:pPr>
              <w:ind w:left="113" w:right="113"/>
              <w:jc w:val="center"/>
              <w:rPr>
                <w:rFonts w:ascii="GHEA Grapalat" w:hAnsi="GHEA Grapalat" w:cs="Arial"/>
                <w:sz w:val="20"/>
                <w:szCs w:val="20"/>
                <w:lang w:val="hy-AM"/>
              </w:rPr>
            </w:pPr>
          </w:p>
        </w:tc>
        <w:tc>
          <w:tcPr>
            <w:tcW w:w="202" w:type="pct"/>
            <w:textDirection w:val="btLr"/>
            <w:vAlign w:val="center"/>
          </w:tcPr>
          <w:p w14:paraId="68B0CDD7" w14:textId="72A3E0BC" w:rsidR="00D757F7" w:rsidRPr="00330195" w:rsidRDefault="00D757F7" w:rsidP="00D757F7">
            <w:pPr>
              <w:ind w:left="113" w:right="113"/>
              <w:jc w:val="center"/>
              <w:rPr>
                <w:rFonts w:ascii="GHEA Grapalat" w:hAnsi="GHEA Grapalat" w:cs="Arial"/>
                <w:sz w:val="20"/>
                <w:szCs w:val="20"/>
                <w:lang w:val="pt-BR"/>
              </w:rPr>
            </w:pPr>
          </w:p>
        </w:tc>
        <w:tc>
          <w:tcPr>
            <w:tcW w:w="202" w:type="pct"/>
            <w:textDirection w:val="btLr"/>
            <w:vAlign w:val="center"/>
          </w:tcPr>
          <w:p w14:paraId="61D5B0A2" w14:textId="475DC037" w:rsidR="00D757F7" w:rsidRPr="00330195" w:rsidRDefault="00D757F7" w:rsidP="00D757F7">
            <w:pPr>
              <w:ind w:left="113" w:right="113"/>
              <w:jc w:val="center"/>
              <w:rPr>
                <w:rFonts w:ascii="GHEA Grapalat" w:hAnsi="GHEA Grapalat" w:cs="Arial"/>
                <w:sz w:val="20"/>
                <w:szCs w:val="20"/>
                <w:lang w:val="pt-BR"/>
              </w:rPr>
            </w:pPr>
          </w:p>
        </w:tc>
        <w:tc>
          <w:tcPr>
            <w:tcW w:w="468" w:type="pct"/>
            <w:vAlign w:val="center"/>
          </w:tcPr>
          <w:p w14:paraId="5DE61689" w14:textId="2C07EEB7" w:rsidR="00D757F7" w:rsidRPr="00330195" w:rsidRDefault="00D757F7" w:rsidP="00B570A3">
            <w:pPr>
              <w:jc w:val="center"/>
              <w:rPr>
                <w:rFonts w:ascii="GHEA Grapalat" w:hAnsi="GHEA Grapalat"/>
                <w:b/>
                <w:sz w:val="20"/>
                <w:szCs w:val="20"/>
                <w:lang w:val="pt-BR"/>
              </w:rPr>
            </w:pP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822FEB" w14:paraId="6BD4A3F7" w14:textId="77777777" w:rsidTr="00493A4B">
        <w:trPr>
          <w:jc w:val="center"/>
        </w:trPr>
        <w:tc>
          <w:tcPr>
            <w:tcW w:w="2623" w:type="pct"/>
          </w:tcPr>
          <w:p w14:paraId="35062004" w14:textId="77777777" w:rsidR="0005798F" w:rsidRDefault="00B30B88" w:rsidP="0005798F">
            <w:pPr>
              <w:jc w:val="center"/>
              <w:rPr>
                <w:rFonts w:ascii="GHEA Grapalat" w:hAnsi="GHEA Grapalat"/>
                <w:sz w:val="20"/>
                <w:lang w:val="hy-AM"/>
              </w:rPr>
            </w:pPr>
            <w:r>
              <w:rPr>
                <w:rFonts w:ascii="GHEA Grapalat" w:hAnsi="GHEA Grapalat"/>
                <w:sz w:val="20"/>
                <w:lang w:val="hy-AM"/>
              </w:rPr>
              <w:t>ՊԱՏՎԻՐԱՏՈՒ</w:t>
            </w:r>
          </w:p>
          <w:p w14:paraId="76C966EA" w14:textId="77777777" w:rsidR="0005798F" w:rsidRDefault="0005798F" w:rsidP="0005798F">
            <w:pPr>
              <w:jc w:val="center"/>
              <w:rPr>
                <w:rFonts w:ascii="GHEA Grapalat" w:hAnsi="GHEA Grapalat"/>
                <w:sz w:val="20"/>
                <w:lang w:val="hy-AM"/>
              </w:rPr>
            </w:pPr>
          </w:p>
          <w:p w14:paraId="29C88BAA" w14:textId="77777777" w:rsidR="0005798F" w:rsidRDefault="0005798F" w:rsidP="0005798F">
            <w:pPr>
              <w:jc w:val="center"/>
              <w:rPr>
                <w:rFonts w:ascii="GHEA Grapalat" w:hAnsi="GHEA Grapalat"/>
                <w:sz w:val="20"/>
                <w:lang w:val="hy-AM"/>
              </w:rPr>
            </w:pPr>
          </w:p>
          <w:p w14:paraId="35AAA07A" w14:textId="77777777" w:rsidR="0005798F" w:rsidRDefault="0005798F" w:rsidP="0005798F">
            <w:pPr>
              <w:jc w:val="center"/>
              <w:rPr>
                <w:rFonts w:ascii="GHEA Grapalat" w:hAnsi="GHEA Grapalat"/>
                <w:sz w:val="20"/>
                <w:lang w:val="hy-AM"/>
              </w:rPr>
            </w:pPr>
          </w:p>
          <w:p w14:paraId="0EB41A03" w14:textId="77777777" w:rsidR="0005798F" w:rsidRDefault="0005798F" w:rsidP="0005798F">
            <w:pPr>
              <w:jc w:val="center"/>
              <w:rPr>
                <w:rFonts w:ascii="GHEA Grapalat" w:hAnsi="GHEA Grapalat"/>
                <w:sz w:val="20"/>
                <w:lang w:val="hy-AM"/>
              </w:rPr>
            </w:pPr>
          </w:p>
          <w:p w14:paraId="4A308F78" w14:textId="77777777" w:rsidR="0005798F" w:rsidRDefault="0005798F" w:rsidP="0005798F">
            <w:pPr>
              <w:jc w:val="center"/>
              <w:rPr>
                <w:rFonts w:ascii="GHEA Grapalat" w:hAnsi="GHEA Grapalat"/>
                <w:sz w:val="20"/>
                <w:lang w:val="hy-AM"/>
              </w:rPr>
            </w:pPr>
          </w:p>
          <w:p w14:paraId="54EF8CFE" w14:textId="77777777" w:rsidR="0005798F" w:rsidRDefault="0005798F" w:rsidP="0005798F">
            <w:pPr>
              <w:jc w:val="center"/>
              <w:rPr>
                <w:rFonts w:ascii="GHEA Grapalat" w:hAnsi="GHEA Grapalat"/>
                <w:sz w:val="20"/>
                <w:lang w:val="hy-AM"/>
              </w:rPr>
            </w:pPr>
          </w:p>
          <w:p w14:paraId="2864DBF7" w14:textId="43FCD120" w:rsidR="0005798F" w:rsidRDefault="0005798F" w:rsidP="0005798F">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0576141" w14:textId="77777777" w:rsidR="0005798F" w:rsidRDefault="0005798F" w:rsidP="0005798F">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A5A00EC" w14:textId="090A2834" w:rsidR="00A7111A" w:rsidRPr="00AD1B0A" w:rsidRDefault="00A7111A" w:rsidP="003F7CF1">
            <w:pPr>
              <w:jc w:val="center"/>
              <w:rPr>
                <w:rFonts w:ascii="GHEA Grapalat" w:hAnsi="GHEA Grapalat"/>
                <w:sz w:val="20"/>
                <w:lang w:val="hy-AM"/>
              </w:rPr>
            </w:pP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5A40EBD1" w14:textId="5696E332"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21935">
        <w:rPr>
          <w:rFonts w:ascii="GHEA Grapalat" w:hAnsi="GHEA Grapalat"/>
          <w:bCs/>
          <w:i/>
          <w:sz w:val="20"/>
          <w:szCs w:val="20"/>
          <w:lang w:val="hy-AM"/>
        </w:rPr>
        <w:t>ԴԲԳԳԿ-ՀԲՄԽԾՁԲ-26/13</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22FEB"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822FEB"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458B369E" w14:textId="380B6E74"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21935">
        <w:rPr>
          <w:rFonts w:ascii="GHEA Grapalat" w:hAnsi="GHEA Grapalat"/>
          <w:b/>
          <w:i/>
          <w:sz w:val="20"/>
          <w:szCs w:val="20"/>
          <w:lang w:val="hy-AM"/>
        </w:rPr>
        <w:t>ԴԲԳԳԿ-ՀԲՄԽԾՁԲ-26/13</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8" w:name="_Hlk187704942"/>
            <w:bookmarkStart w:id="19"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10F78B29" w14:textId="768F2B4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921935">
              <w:rPr>
                <w:rFonts w:ascii="GHEA Grapalat" w:hAnsi="GHEA Grapalat"/>
                <w:b/>
                <w:i/>
                <w:sz w:val="20"/>
                <w:szCs w:val="20"/>
                <w:lang w:val="hy-AM"/>
              </w:rPr>
              <w:t>ԴԲԳԳԿ-ՀԲՄԽԾՁԲ-26/13</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3"/>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71406787" w:rsidR="004E4A23" w:rsidRPr="002A4C17" w:rsidRDefault="00921935" w:rsidP="00B44B8D">
            <w:pPr>
              <w:jc w:val="both"/>
              <w:rPr>
                <w:rFonts w:ascii="GHEA Grapalat" w:hAnsi="GHEA Grapalat" w:cs="Sylfaen"/>
                <w:sz w:val="20"/>
                <w:szCs w:val="20"/>
                <w:lang w:val="hy-AM"/>
              </w:rPr>
            </w:pPr>
            <w:r>
              <w:rPr>
                <w:rFonts w:ascii="GHEA Grapalat" w:hAnsi="GHEA Grapalat" w:cs="Sylfaen"/>
                <w:sz w:val="20"/>
                <w:szCs w:val="20"/>
                <w:lang w:val="hy-AM"/>
              </w:rPr>
              <w:t>ԴԲԳԳԿ-ՀԲՄԽԾՁԲ-26/13</w:t>
            </w:r>
            <w:r w:rsidR="001B37FE">
              <w:rPr>
                <w:rFonts w:ascii="GHEA Grapalat" w:hAnsi="GHEA Grapalat" w:cs="Sylfaen"/>
                <w:sz w:val="20"/>
                <w:szCs w:val="20"/>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8"/>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9"/>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494F4F" w16cex:dateUtc="2026-03-27T11:45:00Z"/>
  <w16cex:commentExtensible w16cex:durableId="4E422C0C" w16cex:dateUtc="2026-03-27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0549DC" w16cid:durableId="07494F4F"/>
  <w16cid:commentId w16cid:paraId="131B0BB4" w16cid:durableId="4E422C0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3F96A" w14:textId="77777777" w:rsidR="00292D90" w:rsidRDefault="00292D90">
      <w:r>
        <w:separator/>
      </w:r>
    </w:p>
  </w:endnote>
  <w:endnote w:type="continuationSeparator" w:id="0">
    <w:p w14:paraId="416E544D" w14:textId="77777777" w:rsidR="00292D90" w:rsidRDefault="0029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BB57D" w14:textId="77777777" w:rsidR="00292D90" w:rsidRDefault="00292D90">
      <w:r>
        <w:separator/>
      </w:r>
    </w:p>
  </w:footnote>
  <w:footnote w:type="continuationSeparator" w:id="0">
    <w:p w14:paraId="4168720B" w14:textId="77777777" w:rsidR="00292D90" w:rsidRDefault="00292D90">
      <w:r>
        <w:continuationSeparator/>
      </w:r>
    </w:p>
  </w:footnote>
  <w:footnote w:id="1">
    <w:p w14:paraId="69085C67" w14:textId="045FC4C1" w:rsidR="009076CC" w:rsidRPr="004F02AD" w:rsidRDefault="009076C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9076CC" w:rsidRPr="003B1E13" w:rsidRDefault="009076CC"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9076CC" w:rsidRPr="00C25873" w:rsidRDefault="009076CC" w:rsidP="003A4435">
      <w:pPr>
        <w:pStyle w:val="af2"/>
        <w:rPr>
          <w:rFonts w:asciiTheme="minorHAnsi" w:hAnsiTheme="minorHAnsi"/>
          <w:lang w:val="hy-AM"/>
        </w:rPr>
      </w:pPr>
    </w:p>
  </w:footnote>
  <w:footnote w:id="4">
    <w:p w14:paraId="48863547" w14:textId="77777777" w:rsidR="009076CC" w:rsidRPr="00AD2285" w:rsidRDefault="009076CC"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9076CC" w:rsidRPr="00AD2285" w:rsidRDefault="009076CC"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8"/>
  </w:num>
  <w:num w:numId="34">
    <w:abstractNumId w:val="20"/>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5798F"/>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D1C"/>
    <w:rsid w:val="00073430"/>
    <w:rsid w:val="000735B0"/>
    <w:rsid w:val="00073A04"/>
    <w:rsid w:val="00073A09"/>
    <w:rsid w:val="00073C8E"/>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2CBD"/>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2F2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36B"/>
    <w:rsid w:val="00115905"/>
    <w:rsid w:val="001159FA"/>
    <w:rsid w:val="0011611E"/>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2B8"/>
    <w:rsid w:val="00132FA8"/>
    <w:rsid w:val="001330C0"/>
    <w:rsid w:val="00133A5A"/>
    <w:rsid w:val="00133A7E"/>
    <w:rsid w:val="00133C10"/>
    <w:rsid w:val="00133CE4"/>
    <w:rsid w:val="00134D6E"/>
    <w:rsid w:val="00134DC5"/>
    <w:rsid w:val="00134E80"/>
    <w:rsid w:val="001355F9"/>
    <w:rsid w:val="00135840"/>
    <w:rsid w:val="001369CB"/>
    <w:rsid w:val="00136D22"/>
    <w:rsid w:val="001377BA"/>
    <w:rsid w:val="00137A5C"/>
    <w:rsid w:val="001402B5"/>
    <w:rsid w:val="0014223D"/>
    <w:rsid w:val="00142496"/>
    <w:rsid w:val="00142AC7"/>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95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062"/>
    <w:rsid w:val="001B1370"/>
    <w:rsid w:val="001B1D23"/>
    <w:rsid w:val="001B1FC4"/>
    <w:rsid w:val="001B210E"/>
    <w:rsid w:val="001B21A3"/>
    <w:rsid w:val="001B25D3"/>
    <w:rsid w:val="001B35F1"/>
    <w:rsid w:val="001B37D2"/>
    <w:rsid w:val="001B37FE"/>
    <w:rsid w:val="001B45A9"/>
    <w:rsid w:val="001B478E"/>
    <w:rsid w:val="001B4854"/>
    <w:rsid w:val="001B50B6"/>
    <w:rsid w:val="001B6688"/>
    <w:rsid w:val="001B6FCF"/>
    <w:rsid w:val="001B7698"/>
    <w:rsid w:val="001C07C6"/>
    <w:rsid w:val="001C0849"/>
    <w:rsid w:val="001C0888"/>
    <w:rsid w:val="001C0B2D"/>
    <w:rsid w:val="001C129D"/>
    <w:rsid w:val="001C1652"/>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D9"/>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91"/>
    <w:rsid w:val="0020701A"/>
    <w:rsid w:val="0020729F"/>
    <w:rsid w:val="002076CA"/>
    <w:rsid w:val="00207CF7"/>
    <w:rsid w:val="002100B3"/>
    <w:rsid w:val="002101F2"/>
    <w:rsid w:val="002106E6"/>
    <w:rsid w:val="00210F0C"/>
    <w:rsid w:val="00211062"/>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621"/>
    <w:rsid w:val="002268CD"/>
    <w:rsid w:val="00226C5E"/>
    <w:rsid w:val="00227308"/>
    <w:rsid w:val="002273AD"/>
    <w:rsid w:val="0022770A"/>
    <w:rsid w:val="00227C9F"/>
    <w:rsid w:val="00227D31"/>
    <w:rsid w:val="00230B12"/>
    <w:rsid w:val="00230C8F"/>
    <w:rsid w:val="00232808"/>
    <w:rsid w:val="0023354E"/>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61E"/>
    <w:rsid w:val="0025283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2D9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359"/>
    <w:rsid w:val="002D1AAA"/>
    <w:rsid w:val="002D20E8"/>
    <w:rsid w:val="002D236D"/>
    <w:rsid w:val="002D3C61"/>
    <w:rsid w:val="002D4250"/>
    <w:rsid w:val="002D43A6"/>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C3D"/>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0F9B"/>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0E5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A32"/>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EC4"/>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56CF"/>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4D"/>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1C9"/>
    <w:rsid w:val="00466714"/>
    <w:rsid w:val="00466BE6"/>
    <w:rsid w:val="004672FC"/>
    <w:rsid w:val="00467B47"/>
    <w:rsid w:val="00467BD9"/>
    <w:rsid w:val="004707E8"/>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50A7"/>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20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90C"/>
    <w:rsid w:val="004C15B2"/>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2CD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47BDC"/>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7784B"/>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7"/>
    <w:rsid w:val="005A1D54"/>
    <w:rsid w:val="005A259C"/>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20"/>
    <w:rsid w:val="005C038D"/>
    <w:rsid w:val="005C1012"/>
    <w:rsid w:val="005C1C00"/>
    <w:rsid w:val="005C2DB5"/>
    <w:rsid w:val="005C3C84"/>
    <w:rsid w:val="005C4C12"/>
    <w:rsid w:val="005C532C"/>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033"/>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06F"/>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0E"/>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5C32"/>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DB3"/>
    <w:rsid w:val="006C7FE2"/>
    <w:rsid w:val="006D0B02"/>
    <w:rsid w:val="006D0D6F"/>
    <w:rsid w:val="006D1826"/>
    <w:rsid w:val="006D1BA0"/>
    <w:rsid w:val="006D3D3F"/>
    <w:rsid w:val="006D4CE9"/>
    <w:rsid w:val="006D4E1D"/>
    <w:rsid w:val="006D5516"/>
    <w:rsid w:val="006D5E0B"/>
    <w:rsid w:val="006D6150"/>
    <w:rsid w:val="006D6F8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4C96"/>
    <w:rsid w:val="007154FC"/>
    <w:rsid w:val="00715EE8"/>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B3"/>
    <w:rsid w:val="00765ABE"/>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8CA"/>
    <w:rsid w:val="007912D3"/>
    <w:rsid w:val="007914E1"/>
    <w:rsid w:val="00791764"/>
    <w:rsid w:val="007927D2"/>
    <w:rsid w:val="007930CD"/>
    <w:rsid w:val="00793108"/>
    <w:rsid w:val="00793E8B"/>
    <w:rsid w:val="007942E8"/>
    <w:rsid w:val="007943B0"/>
    <w:rsid w:val="0079459C"/>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4A22"/>
    <w:rsid w:val="007F503F"/>
    <w:rsid w:val="007F5A5F"/>
    <w:rsid w:val="007F5DCD"/>
    <w:rsid w:val="007F60E6"/>
    <w:rsid w:val="007F63B6"/>
    <w:rsid w:val="007F6722"/>
    <w:rsid w:val="007F700F"/>
    <w:rsid w:val="008013DA"/>
    <w:rsid w:val="00803100"/>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2FEB"/>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AB4"/>
    <w:rsid w:val="00834CD0"/>
    <w:rsid w:val="00834DB2"/>
    <w:rsid w:val="00835374"/>
    <w:rsid w:val="008356AF"/>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068"/>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62"/>
    <w:rsid w:val="00887CB1"/>
    <w:rsid w:val="00890D76"/>
    <w:rsid w:val="00890EE0"/>
    <w:rsid w:val="008916DE"/>
    <w:rsid w:val="0089203F"/>
    <w:rsid w:val="008920F8"/>
    <w:rsid w:val="0089384E"/>
    <w:rsid w:val="008940A5"/>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EE7"/>
    <w:rsid w:val="008D6CA0"/>
    <w:rsid w:val="008D6E15"/>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E7583"/>
    <w:rsid w:val="008F1323"/>
    <w:rsid w:val="008F13BF"/>
    <w:rsid w:val="008F226B"/>
    <w:rsid w:val="008F2365"/>
    <w:rsid w:val="008F2B76"/>
    <w:rsid w:val="008F527F"/>
    <w:rsid w:val="008F6B74"/>
    <w:rsid w:val="008F707A"/>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076CC"/>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0034"/>
    <w:rsid w:val="009211B8"/>
    <w:rsid w:val="00921327"/>
    <w:rsid w:val="00921935"/>
    <w:rsid w:val="00922306"/>
    <w:rsid w:val="00922407"/>
    <w:rsid w:val="009229DF"/>
    <w:rsid w:val="0092445C"/>
    <w:rsid w:val="0092508B"/>
    <w:rsid w:val="00925D8C"/>
    <w:rsid w:val="00926875"/>
    <w:rsid w:val="00930F40"/>
    <w:rsid w:val="009315E1"/>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8C9"/>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150"/>
    <w:rsid w:val="009B0273"/>
    <w:rsid w:val="009B0824"/>
    <w:rsid w:val="009B0DA1"/>
    <w:rsid w:val="009B0F3F"/>
    <w:rsid w:val="009B3CA3"/>
    <w:rsid w:val="009B46B2"/>
    <w:rsid w:val="009B5889"/>
    <w:rsid w:val="009B58F7"/>
    <w:rsid w:val="009B5ED1"/>
    <w:rsid w:val="009B6D58"/>
    <w:rsid w:val="009C121E"/>
    <w:rsid w:val="009C13A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7B4"/>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267B"/>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2F"/>
    <w:rsid w:val="00AA1CBD"/>
    <w:rsid w:val="00AA2EFA"/>
    <w:rsid w:val="00AA3D25"/>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90C"/>
    <w:rsid w:val="00AD0AB3"/>
    <w:rsid w:val="00AD0BEB"/>
    <w:rsid w:val="00AD12B1"/>
    <w:rsid w:val="00AD1B0A"/>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180C"/>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B88"/>
    <w:rsid w:val="00B32124"/>
    <w:rsid w:val="00B323FD"/>
    <w:rsid w:val="00B32C46"/>
    <w:rsid w:val="00B333DF"/>
    <w:rsid w:val="00B35DDC"/>
    <w:rsid w:val="00B36322"/>
    <w:rsid w:val="00B36E56"/>
    <w:rsid w:val="00B37250"/>
    <w:rsid w:val="00B40121"/>
    <w:rsid w:val="00B40233"/>
    <w:rsid w:val="00B413A8"/>
    <w:rsid w:val="00B425F0"/>
    <w:rsid w:val="00B4364F"/>
    <w:rsid w:val="00B43CA3"/>
    <w:rsid w:val="00B43EE5"/>
    <w:rsid w:val="00B44A67"/>
    <w:rsid w:val="00B44B8D"/>
    <w:rsid w:val="00B44DC4"/>
    <w:rsid w:val="00B46279"/>
    <w:rsid w:val="00B46AA0"/>
    <w:rsid w:val="00B4794D"/>
    <w:rsid w:val="00B47CF8"/>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0A3"/>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DE0"/>
    <w:rsid w:val="00B744F6"/>
    <w:rsid w:val="00B75687"/>
    <w:rsid w:val="00B7579B"/>
    <w:rsid w:val="00B75AF8"/>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49CE"/>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72E"/>
    <w:rsid w:val="00BD5A9C"/>
    <w:rsid w:val="00BD5F94"/>
    <w:rsid w:val="00BD6BF7"/>
    <w:rsid w:val="00BD72E6"/>
    <w:rsid w:val="00BE01AE"/>
    <w:rsid w:val="00BE3F61"/>
    <w:rsid w:val="00BE439E"/>
    <w:rsid w:val="00BE45B6"/>
    <w:rsid w:val="00BE4B0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2F2"/>
    <w:rsid w:val="00C22421"/>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22"/>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38A2"/>
    <w:rsid w:val="00CA4510"/>
    <w:rsid w:val="00CA4AB2"/>
    <w:rsid w:val="00CA5671"/>
    <w:rsid w:val="00CA5B8D"/>
    <w:rsid w:val="00CA5DD1"/>
    <w:rsid w:val="00CA6094"/>
    <w:rsid w:val="00CA6D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3A"/>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37EC"/>
    <w:rsid w:val="00D1413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7F7"/>
    <w:rsid w:val="00D758CA"/>
    <w:rsid w:val="00D75F27"/>
    <w:rsid w:val="00D76BBA"/>
    <w:rsid w:val="00D770E9"/>
    <w:rsid w:val="00D77ADB"/>
    <w:rsid w:val="00D77CD1"/>
    <w:rsid w:val="00D77EF7"/>
    <w:rsid w:val="00D80D59"/>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6BB1"/>
    <w:rsid w:val="00D96C91"/>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0922"/>
    <w:rsid w:val="00DD0D8C"/>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5DDB"/>
    <w:rsid w:val="00DE65EA"/>
    <w:rsid w:val="00DE7446"/>
    <w:rsid w:val="00DE7B31"/>
    <w:rsid w:val="00DE7F8F"/>
    <w:rsid w:val="00DF11C4"/>
    <w:rsid w:val="00DF1625"/>
    <w:rsid w:val="00DF19A1"/>
    <w:rsid w:val="00DF5182"/>
    <w:rsid w:val="00DF5B1B"/>
    <w:rsid w:val="00DF68A6"/>
    <w:rsid w:val="00DF6AA5"/>
    <w:rsid w:val="00DF7AF0"/>
    <w:rsid w:val="00E00E5E"/>
    <w:rsid w:val="00E00F2D"/>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A9E"/>
    <w:rsid w:val="00E51EEA"/>
    <w:rsid w:val="00E52439"/>
    <w:rsid w:val="00E528AD"/>
    <w:rsid w:val="00E530B6"/>
    <w:rsid w:val="00E5348C"/>
    <w:rsid w:val="00E53C12"/>
    <w:rsid w:val="00E54297"/>
    <w:rsid w:val="00E54B2C"/>
    <w:rsid w:val="00E5510F"/>
    <w:rsid w:val="00E5602E"/>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08F0"/>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87D86"/>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2B1D"/>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4E2"/>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C1"/>
    <w:rsid w:val="00F339E3"/>
    <w:rsid w:val="00F35AD0"/>
    <w:rsid w:val="00F36E1F"/>
    <w:rsid w:val="00F37649"/>
    <w:rsid w:val="00F377C0"/>
    <w:rsid w:val="00F379F1"/>
    <w:rsid w:val="00F37F2C"/>
    <w:rsid w:val="00F403A5"/>
    <w:rsid w:val="00F406AC"/>
    <w:rsid w:val="00F407B0"/>
    <w:rsid w:val="00F40D4D"/>
    <w:rsid w:val="00F4140F"/>
    <w:rsid w:val="00F41D0A"/>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6F97"/>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9CD"/>
    <w:rsid w:val="00F67CD4"/>
    <w:rsid w:val="00F67F20"/>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2ED1"/>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68A0"/>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08B2"/>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9857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7A1FC-4D2E-4F5D-A2F3-CE61FE3EE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57</Pages>
  <Words>20115</Words>
  <Characters>114659</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511</cp:revision>
  <cp:lastPrinted>2018-02-16T07:12:00Z</cp:lastPrinted>
  <dcterms:created xsi:type="dcterms:W3CDTF">2025-04-10T16:59:00Z</dcterms:created>
  <dcterms:modified xsi:type="dcterms:W3CDTF">2026-03-27T12:10:00Z</dcterms:modified>
</cp:coreProperties>
</file>